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55"/>
        <w:gridCol w:w="1278"/>
        <w:gridCol w:w="664"/>
        <w:gridCol w:w="2363"/>
        <w:gridCol w:w="2145"/>
        <w:gridCol w:w="1065"/>
      </w:tblGrid>
      <w:tr w14:paraId="3686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A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7B4B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湘西州国有资产投资经营有限责任公司</w:t>
            </w:r>
          </w:p>
          <w:p w14:paraId="6994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2025年公开招聘工作人员岗位信息一览表</w:t>
            </w:r>
            <w:bookmarkEnd w:id="0"/>
          </w:p>
        </w:tc>
      </w:tr>
      <w:tr w14:paraId="400A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</w:t>
            </w:r>
          </w:p>
        </w:tc>
      </w:tr>
      <w:tr w14:paraId="43CC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州吉兴公司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工程管理人员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负责道路、桥梁、隧道等工程项目的施工管理、进度控制及质量监督；协调现场施工、材料采购及安全管理；编制工程资料，配合项目验收及结算。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大专及以上学历，道路桥梁、隧道工程等专业；年龄30岁以下，具备初级职称（如助理工程师）；需有1年以上相关工程管理经验者。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4～5K</w:t>
            </w:r>
          </w:p>
        </w:tc>
      </w:tr>
      <w:tr w14:paraId="0A7E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州华阳农业公司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F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负责公司日常行政事务、文件起草及会议记录；设计公司宣传物料（海报、画册、PPT等）；策划线上线下推广活动，管理社交媒体账号；协助市场调研及品牌推广。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0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大专及以上学历，文秘、视觉传播设计等专业，年龄30岁以下，熟练使用Office、PS、AI等办公及设计软件；具备良好的文案撰写能力，需有1年以上文员工作经验。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3～4K</w:t>
            </w:r>
          </w:p>
        </w:tc>
      </w:tr>
      <w:tr w14:paraId="7204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49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5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电商运营专员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1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负责农产品电商平台日常运营，跨境电商，涵盖产品上架、页面优化、价格设置、库存管理等。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3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大专及以上学历，国际贸易、市场营销等专业，年龄30岁以下，需熟悉各平台规则与操作流程，保证产品信息准确及时，提升曝光率与转化率。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3～4K</w:t>
            </w:r>
          </w:p>
        </w:tc>
      </w:tr>
      <w:tr w14:paraId="2640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投资专员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市场研究与行业分析、项目评估与尽职调查、投资决策与组合管理、投后管理与风险控制。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大专及以上学历，财会、金融、经济等专业，需持有证券从业资格证、基金从业资格证。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4～5K</w:t>
            </w:r>
          </w:p>
        </w:tc>
      </w:tr>
      <w:tr w14:paraId="6A90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财务部副部长兼主管会计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1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规范财务管理，配合专项债发行项目；资产规模管理、投资与消费帮扶业务财务统筹等。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大专及以上学历，财会专业，会计中级以上职称，10年以上企业财务从业经验，需有国有企业财务主管任职经历。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5K左右</w:t>
            </w:r>
          </w:p>
        </w:tc>
      </w:tr>
    </w:tbl>
    <w:p w14:paraId="0881DA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5CDFA0-D349-4DFE-9309-3B4D4810ED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F8A0526-6E59-45AF-9EE8-A532872D8F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4DFE68-C967-4355-8A63-1EFEA712E0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3CDBA45-E080-43F9-AC41-9C29523087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A3B76"/>
    <w:rsid w:val="4DB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2025-09-03T03:39:00Z</dcterms:created>
  <dc:creator>我爱和平</dc:creator>
  <cp:lastModifiedBy>我爱和平</cp:lastModifiedBy>
  <dcterms:modified xsi:type="dcterms:W3CDTF">2025-09-03T03:40:14Z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25F3307DB86349E7B5ED9058A4F8CB16_11</vt:lpwstr>
  </property>
  <property fmtid="{D5CDD505-2E9C-101B-9397-08002B2CF9AE}" pid="4" name="KSOTemplateDocerSaveRecord">
    <vt:lpwstr>eyJoZGlkIjoiYjI2ZDBlNzJiMzgzMDMzNjQwODljOTAzZjQyYTU3MWUiLCJ1c2VySWQiOiI0MzA0MTkzMzYifQ==</vt:lpwstr>
  </property>
</Properties>
</file>