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湖南湘投金宜物业管理有限公司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2020年度招聘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9883" w:type="dxa"/>
        <w:tblInd w:w="-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083"/>
        <w:gridCol w:w="400"/>
        <w:gridCol w:w="3200"/>
        <w:gridCol w:w="3634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83" w:type="dxa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序号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岗位</w:t>
            </w:r>
          </w:p>
        </w:tc>
        <w:tc>
          <w:tcPr>
            <w:tcW w:w="40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人数</w:t>
            </w:r>
          </w:p>
        </w:tc>
        <w:tc>
          <w:tcPr>
            <w:tcW w:w="320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任职条件</w:t>
            </w:r>
          </w:p>
        </w:tc>
        <w:tc>
          <w:tcPr>
            <w:tcW w:w="3634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主要职能</w:t>
            </w:r>
          </w:p>
        </w:tc>
        <w:tc>
          <w:tcPr>
            <w:tcW w:w="1083" w:type="dxa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拟定职级/薪酬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业务拓展负责人</w:t>
            </w:r>
          </w:p>
        </w:tc>
        <w:tc>
          <w:tcPr>
            <w:tcW w:w="40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3200" w:type="dxa"/>
            <w:vAlign w:val="center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1.40岁以下；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2.全日制大专以上学历；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3.物管行业5年以上相关经历；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4.持有C1驾照；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634" w:type="dxa"/>
            <w:vAlign w:val="center"/>
          </w:tcPr>
          <w:p>
            <w:pPr>
              <w:spacing w:line="360" w:lineRule="exac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1.负责制定公司的年度投资和发展计划；</w:t>
            </w:r>
          </w:p>
          <w:p>
            <w:pPr>
              <w:spacing w:line="360" w:lineRule="exac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2.负责组织对合作项目的前期考察、论证；起草项目投资意向书、协议、合同等相关文件；</w:t>
            </w:r>
          </w:p>
          <w:p>
            <w:pPr>
              <w:spacing w:line="360" w:lineRule="exac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3.负责对外合作、联络及谈判。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10-14万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办公室 副主任</w:t>
            </w:r>
          </w:p>
        </w:tc>
        <w:tc>
          <w:tcPr>
            <w:tcW w:w="40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3200" w:type="dxa"/>
            <w:vAlign w:val="center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1.45岁以下；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2.全日制本科以上学历；工商行政或人力资源管理专业优先；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3.具有较强文案撰写能力、培训能力；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4.熟练操作（word/excel）办公室软件；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5.相关岗位3年以上工作经验。</w:t>
            </w:r>
          </w:p>
        </w:tc>
        <w:tc>
          <w:tcPr>
            <w:tcW w:w="3634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负责起草公司合同、方案、计划、总结、汇报材料等文案工作；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  <w:r>
              <w:rPr>
                <w:rFonts w:ascii="楷体_GB2312" w:hAnsi="楷体_GB2312" w:eastAsia="楷体_GB2312" w:cs="楷体_GB2312"/>
                <w:sz w:val="24"/>
              </w:rPr>
              <w:t>.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负责公司规章制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度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的拟定和落实工作；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  <w:r>
              <w:rPr>
                <w:rFonts w:ascii="楷体_GB2312" w:hAnsi="楷体_GB2312" w:eastAsia="楷体_GB2312" w:cs="楷体_GB2312"/>
                <w:sz w:val="24"/>
              </w:rPr>
              <w:t>.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负责组织公司的人力资源管理工作；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  <w:r>
              <w:rPr>
                <w:rFonts w:ascii="楷体_GB2312" w:hAnsi="楷体_GB2312" w:eastAsia="楷体_GB2312" w:cs="楷体_GB2312"/>
                <w:sz w:val="24"/>
              </w:rPr>
              <w:t>.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负责公司的证照、印章管理工作。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中层副职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8-12万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出纳</w:t>
            </w:r>
          </w:p>
        </w:tc>
        <w:tc>
          <w:tcPr>
            <w:tcW w:w="40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3200" w:type="dxa"/>
            <w:vAlign w:val="center"/>
          </w:tcPr>
          <w:p>
            <w:pPr>
              <w:spacing w:line="360" w:lineRule="exact"/>
              <w:rPr>
                <w:rFonts w:ascii="楷体_GB2312" w:hAnsi="楷体_GB2312" w:eastAsia="楷体_GB2312" w:cs="楷体_GB2312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333333"/>
                <w:sz w:val="24"/>
                <w:shd w:val="clear" w:color="auto" w:fill="FFFFFF"/>
              </w:rPr>
              <w:t>1.大专以上学历；会计、财务等相关专业，有会计从业资格证书；</w:t>
            </w:r>
          </w:p>
          <w:p>
            <w:pPr>
              <w:spacing w:line="360" w:lineRule="exact"/>
              <w:rPr>
                <w:rFonts w:ascii="楷体_GB2312" w:hAnsi="楷体_GB2312" w:eastAsia="楷体_GB2312" w:cs="楷体_GB2312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333333"/>
                <w:sz w:val="24"/>
                <w:shd w:val="clear" w:color="auto" w:fill="FFFFFF"/>
              </w:rPr>
              <w:t>2.了解国家财经政策和会计、税务法规，熟悉银行结算业务；</w:t>
            </w: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333333"/>
                <w:sz w:val="24"/>
                <w:shd w:val="clear" w:color="auto" w:fill="FFFFFF"/>
              </w:rPr>
              <w:t>3.熟练使用各种财务工具（金蝶EAS）和办公软件。</w:t>
            </w:r>
          </w:p>
          <w:p>
            <w:pPr>
              <w:spacing w:line="360" w:lineRule="exact"/>
              <w:rPr>
                <w:rFonts w:hint="default" w:ascii="楷体_GB2312" w:hAnsi="楷体_GB2312" w:eastAsia="楷体_GB2312" w:cs="楷体_GB2312"/>
                <w:color w:val="333333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333333"/>
                <w:sz w:val="24"/>
                <w:shd w:val="clear" w:color="auto" w:fill="FFFFFF"/>
                <w:lang w:val="en-US" w:eastAsia="zh-CN"/>
              </w:rPr>
              <w:t>4.长沙市户口，有固定住宅。</w:t>
            </w:r>
          </w:p>
        </w:tc>
        <w:tc>
          <w:tcPr>
            <w:tcW w:w="363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1.负责工资、社保、公积金的计提、发放、年检等工作；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2.每月统计业主物管费、水费、及空调费、及时收款；每季度向集团、各子公司开具专用物管发票及收款；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3.负责发票的购买、开具、缴销等工作；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4.打印银行日记帐，按时核对银行存款余额，填制银行余额调节表，做到账实相符；</w:t>
            </w:r>
          </w:p>
          <w:p>
            <w:pPr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5.负责库存现金的安全；定时盘点库存现金，打印每日收付报表。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6-9万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审计</w:t>
            </w:r>
          </w:p>
        </w:tc>
        <w:tc>
          <w:tcPr>
            <w:tcW w:w="40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3200" w:type="dxa"/>
            <w:vAlign w:val="center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1.全日制本科以上学历；</w:t>
            </w:r>
            <w:r>
              <w:rPr>
                <w:rFonts w:ascii="楷体_GB2312" w:hAnsi="楷体_GB2312" w:eastAsia="楷体_GB2312" w:cs="楷体_GB2312"/>
                <w:sz w:val="24"/>
              </w:rPr>
              <w:t>会计、审计等相关专业；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2.</w:t>
            </w:r>
            <w:r>
              <w:rPr>
                <w:rFonts w:ascii="楷体_GB2312" w:hAnsi="楷体_GB2312" w:eastAsia="楷体_GB2312" w:cs="楷体_GB2312"/>
                <w:sz w:val="24"/>
              </w:rPr>
              <w:t>熟悉内部审计流程与规范、财税法规、审计程序和公司财务管理流程；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3.相关岗位3年以上工作经验；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4.具有</w:t>
            </w:r>
            <w:r>
              <w:rPr>
                <w:rFonts w:ascii="楷体_GB2312" w:hAnsi="楷体_GB2312" w:eastAsia="楷体_GB2312" w:cs="楷体_GB2312"/>
                <w:sz w:val="24"/>
              </w:rPr>
              <w:t>良好的语言、文字表达能力，熟练运用Microsoft Office办公软件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5.</w:t>
            </w:r>
            <w:r>
              <w:rPr>
                <w:rFonts w:ascii="楷体_GB2312" w:hAnsi="楷体_GB2312" w:eastAsia="楷体_GB2312" w:cs="楷体_GB2312"/>
                <w:sz w:val="24"/>
              </w:rPr>
              <w:t>具备注册会计师、审计师、中级会计师及以上资格者优先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。</w:t>
            </w:r>
          </w:p>
        </w:tc>
        <w:tc>
          <w:tcPr>
            <w:tcW w:w="3634" w:type="dxa"/>
            <w:vAlign w:val="center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1.</w:t>
            </w:r>
            <w:r>
              <w:rPr>
                <w:rFonts w:ascii="楷体_GB2312" w:hAnsi="楷体_GB2312" w:eastAsia="楷体_GB2312" w:cs="楷体_GB2312"/>
                <w:sz w:val="24"/>
              </w:rPr>
              <w:t>建立和完善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公司</w:t>
            </w:r>
            <w:r>
              <w:rPr>
                <w:rFonts w:ascii="楷体_GB2312" w:hAnsi="楷体_GB2312" w:eastAsia="楷体_GB2312" w:cs="楷体_GB2312"/>
                <w:sz w:val="24"/>
              </w:rPr>
              <w:t>内部控制评价体系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2.负责</w:t>
            </w:r>
            <w:r>
              <w:rPr>
                <w:rFonts w:ascii="楷体_GB2312" w:hAnsi="楷体_GB2312" w:eastAsia="楷体_GB2312" w:cs="楷体_GB2312"/>
                <w:sz w:val="24"/>
              </w:rPr>
              <w:t>组织实施公司内部审计工作；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3.</w:t>
            </w:r>
            <w:r>
              <w:rPr>
                <w:rFonts w:ascii="楷体_GB2312" w:hAnsi="楷体_GB2312" w:eastAsia="楷体_GB2312" w:cs="楷体_GB2312"/>
                <w:sz w:val="24"/>
              </w:rPr>
              <w:t>拟定并完善内部审计制度和流程，制订审计计划；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4.</w:t>
            </w:r>
            <w:r>
              <w:rPr>
                <w:rFonts w:ascii="楷体_GB2312" w:hAnsi="楷体_GB2312" w:eastAsia="楷体_GB2312" w:cs="楷体_GB2312"/>
                <w:sz w:val="24"/>
              </w:rPr>
              <w:t>拟定审计方案，起草审计报告和管理建议书等审计文书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5.</w:t>
            </w:r>
            <w:r>
              <w:rPr>
                <w:rFonts w:ascii="楷体_GB2312" w:hAnsi="楷体_GB2312" w:eastAsia="楷体_GB2312" w:cs="楷体_GB2312"/>
                <w:sz w:val="24"/>
              </w:rPr>
              <w:t>负责审计过程中与相关部门的协调和沟通；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6.</w:t>
            </w:r>
            <w:r>
              <w:rPr>
                <w:rFonts w:ascii="楷体_GB2312" w:hAnsi="楷体_GB2312" w:eastAsia="楷体_GB2312" w:cs="楷体_GB2312"/>
                <w:sz w:val="24"/>
              </w:rPr>
              <w:t>督促跟踪审计结论和建议的落实；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7.</w:t>
            </w:r>
            <w:r>
              <w:rPr>
                <w:rFonts w:ascii="楷体_GB2312" w:hAnsi="楷体_GB2312" w:eastAsia="楷体_GB2312" w:cs="楷体_GB2312"/>
                <w:sz w:val="24"/>
              </w:rPr>
              <w:t>协助完成公司经营风险的识别、评估、管理和控制工作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。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中层副职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8-12万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5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厨师（含炉灶、切配、面点师）</w:t>
            </w: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多名</w:t>
            </w:r>
          </w:p>
        </w:tc>
        <w:tc>
          <w:tcPr>
            <w:tcW w:w="3200" w:type="dxa"/>
            <w:vAlign w:val="center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1.40岁以下；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2.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持有厨师证；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3.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具有相关岗位2年以上工作经验。</w:t>
            </w:r>
          </w:p>
        </w:tc>
        <w:tc>
          <w:tcPr>
            <w:tcW w:w="363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具体工作任务由厨师长分配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、考核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接待</w:t>
            </w:r>
          </w:p>
        </w:tc>
        <w:tc>
          <w:tcPr>
            <w:tcW w:w="40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多名</w:t>
            </w:r>
          </w:p>
        </w:tc>
        <w:tc>
          <w:tcPr>
            <w:tcW w:w="3200" w:type="dxa"/>
            <w:vAlign w:val="center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1.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女性，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30岁以下；身高16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以上；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2.中专以上学历；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3.</w:t>
            </w:r>
            <w:r>
              <w:rPr>
                <w:rFonts w:ascii="楷体_GB2312" w:hAnsi="楷体_GB2312" w:eastAsia="楷体_GB2312" w:cs="楷体_GB2312"/>
                <w:sz w:val="24"/>
              </w:rPr>
              <w:t>熟练操作办公软件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4.</w:t>
            </w:r>
            <w:r>
              <w:rPr>
                <w:rFonts w:ascii="楷体_GB2312" w:hAnsi="楷体_GB2312" w:eastAsia="楷体_GB2312" w:cs="楷体_GB2312"/>
                <w:sz w:val="24"/>
              </w:rPr>
              <w:t>普通话标准，有耐心，性格开朗，沟通表达能力佳；</w:t>
            </w:r>
            <w:r>
              <w:rPr>
                <w:rFonts w:ascii="楷体_GB2312" w:hAnsi="楷体_GB2312" w:eastAsia="楷体_GB2312" w:cs="楷体_GB2312"/>
                <w:sz w:val="24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5.</w:t>
            </w:r>
            <w:r>
              <w:rPr>
                <w:rFonts w:ascii="楷体_GB2312" w:hAnsi="楷体_GB2312" w:eastAsia="楷体_GB2312" w:cs="楷体_GB2312"/>
                <w:sz w:val="24"/>
              </w:rPr>
              <w:t>思维活跃，对互联网热点高度敏感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。</w:t>
            </w:r>
          </w:p>
        </w:tc>
        <w:tc>
          <w:tcPr>
            <w:tcW w:w="3634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负责受理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业主</w:t>
            </w:r>
            <w:r>
              <w:rPr>
                <w:rFonts w:ascii="楷体_GB2312" w:hAnsi="楷体_GB2312" w:eastAsia="楷体_GB2312" w:cs="楷体_GB2312"/>
                <w:sz w:val="24"/>
              </w:rPr>
              <w:t>来电咨询及投诉，并做好跟踪处理记录和回访工作； </w:t>
            </w:r>
          </w:p>
          <w:p>
            <w:pPr>
              <w:pStyle w:val="3"/>
              <w:widowControl/>
              <w:spacing w:beforeAutospacing="0" w:afterAutospacing="0"/>
              <w:rPr>
                <w:rFonts w:ascii="楷体_GB2312" w:hAnsi="楷体_GB2312" w:eastAsia="楷体_GB2312" w:cs="楷体_GB2312"/>
                <w:kern w:val="2"/>
                <w:lang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lang w:bidi="ar-SA"/>
              </w:rPr>
              <w:t>2.</w:t>
            </w:r>
            <w:r>
              <w:rPr>
                <w:rFonts w:ascii="楷体_GB2312" w:hAnsi="楷体_GB2312" w:eastAsia="楷体_GB2312" w:cs="楷体_GB2312"/>
                <w:kern w:val="2"/>
                <w:lang w:bidi="ar-SA"/>
              </w:rPr>
              <w:t>及时更新客户信息，定期安排客户回访并做好相关记录，与客户保持良好的沟通；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3.</w:t>
            </w:r>
            <w:r>
              <w:rPr>
                <w:rFonts w:ascii="楷体_GB2312" w:hAnsi="楷体_GB2312" w:eastAsia="楷体_GB2312" w:cs="楷体_GB2312"/>
                <w:sz w:val="24"/>
              </w:rPr>
              <w:t>负责电call数据回访，分析运维数据，整理客群意见，定期输出数据并及时反馈；</w:t>
            </w:r>
            <w:r>
              <w:rPr>
                <w:rFonts w:ascii="楷体_GB2312" w:hAnsi="楷体_GB2312" w:eastAsia="楷体_GB2312" w:cs="楷体_GB2312"/>
                <w:sz w:val="24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4.</w:t>
            </w:r>
            <w:r>
              <w:rPr>
                <w:rFonts w:ascii="楷体_GB2312" w:hAnsi="楷体_GB2312" w:eastAsia="楷体_GB2312" w:cs="楷体_GB2312"/>
                <w:sz w:val="24"/>
              </w:rPr>
              <w:t>负责编辑及撰写适用于微信、微博等不同类型的推广稿，有独到的观点及创意；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5.负责会议接待等工作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水电技工（万能工）</w:t>
            </w:r>
          </w:p>
        </w:tc>
        <w:tc>
          <w:tcPr>
            <w:tcW w:w="40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多名</w:t>
            </w:r>
          </w:p>
        </w:tc>
        <w:tc>
          <w:tcPr>
            <w:tcW w:w="3200" w:type="dxa"/>
            <w:vAlign w:val="center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1.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岁以下；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2.</w:t>
            </w:r>
            <w:r>
              <w:rPr>
                <w:rFonts w:ascii="楷体_GB2312" w:hAnsi="楷体_GB2312" w:eastAsia="楷体_GB2312" w:cs="楷体_GB2312"/>
                <w:sz w:val="24"/>
              </w:rPr>
              <w:t>高中（或技校）以上学历；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3.具有相关岗位2年以上工作经验</w:t>
            </w:r>
            <w:r>
              <w:rPr>
                <w:rFonts w:ascii="楷体_GB2312" w:hAnsi="楷体_GB2312" w:eastAsia="楷体_GB2312" w:cs="楷体_GB2312"/>
                <w:sz w:val="24"/>
              </w:rPr>
              <w:t>，持有电工证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4.</w:t>
            </w:r>
            <w:r>
              <w:rPr>
                <w:rFonts w:ascii="楷体_GB2312" w:hAnsi="楷体_GB2312" w:eastAsia="楷体_GB2312" w:cs="楷体_GB2312"/>
                <w:sz w:val="24"/>
              </w:rPr>
              <w:t>具备一定沟通、协调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能力。</w:t>
            </w:r>
          </w:p>
        </w:tc>
        <w:tc>
          <w:tcPr>
            <w:tcW w:w="3634" w:type="dxa"/>
            <w:vAlign w:val="center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1.</w:t>
            </w:r>
            <w:r>
              <w:rPr>
                <w:rFonts w:ascii="楷体_GB2312" w:hAnsi="楷体_GB2312" w:eastAsia="楷体_GB2312" w:cs="楷体_GB2312"/>
                <w:sz w:val="24"/>
              </w:rPr>
              <w:t>负责公司水电设施的维护、维修和日常运行管理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2.参与</w:t>
            </w:r>
            <w:r>
              <w:rPr>
                <w:rFonts w:ascii="楷体_GB2312" w:hAnsi="楷体_GB2312" w:eastAsia="楷体_GB2312" w:cs="楷体_GB2312"/>
                <w:sz w:val="24"/>
              </w:rPr>
              <w:t>其他基础设施的后勤管理及日常维护与维修；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3.参与园区工程施工现场</w:t>
            </w:r>
            <w:r>
              <w:rPr>
                <w:rFonts w:ascii="楷体_GB2312" w:hAnsi="楷体_GB2312" w:eastAsia="楷体_GB2312" w:cs="楷体_GB2312"/>
                <w:sz w:val="24"/>
              </w:rPr>
              <w:t>的监督和管理；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4.</w:t>
            </w:r>
            <w:r>
              <w:rPr>
                <w:rFonts w:ascii="楷体_GB2312" w:hAnsi="楷体_GB2312" w:eastAsia="楷体_GB2312" w:cs="楷体_GB2312"/>
                <w:sz w:val="24"/>
              </w:rPr>
              <w:t>协助落实安全管理与环境管理的相关工作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。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弱电  技工</w:t>
            </w:r>
          </w:p>
        </w:tc>
        <w:tc>
          <w:tcPr>
            <w:tcW w:w="40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多名</w:t>
            </w:r>
          </w:p>
        </w:tc>
        <w:tc>
          <w:tcPr>
            <w:tcW w:w="3200" w:type="dxa"/>
            <w:vAlign w:val="center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1.35岁以下；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2.大专以上学历；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3.具有相关岗位2年以上工作经验；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333333"/>
                <w:szCs w:val="21"/>
                <w:shd w:val="clear" w:color="auto" w:fill="FFFFFF"/>
              </w:rPr>
              <w:t>4.熟悉弱电设备的运行维护和管理，能独立操作，动手能力强；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333333"/>
                <w:szCs w:val="21"/>
                <w:shd w:val="clear" w:color="auto" w:fill="FFFFFF"/>
              </w:rPr>
              <w:t>5.熟练使用办公室软件。</w:t>
            </w:r>
          </w:p>
        </w:tc>
        <w:tc>
          <w:tcPr>
            <w:tcW w:w="3634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负责公司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弱电</w:t>
            </w:r>
            <w:r>
              <w:rPr>
                <w:rFonts w:ascii="楷体_GB2312" w:hAnsi="楷体_GB2312" w:eastAsia="楷体_GB2312" w:cs="楷体_GB2312"/>
                <w:sz w:val="24"/>
              </w:rPr>
              <w:t>设施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333333"/>
                <w:szCs w:val="21"/>
              </w:rPr>
              <w:t>门禁、监控、</w:t>
            </w:r>
            <w:r>
              <w:rPr>
                <w:rFonts w:hint="eastAsia" w:ascii="楷体_GB2312" w:hAnsi="楷体_GB2312" w:eastAsia="楷体_GB2312" w:cs="楷体_GB2312"/>
                <w:color w:val="333333"/>
                <w:szCs w:val="21"/>
                <w:lang w:eastAsia="zh-CN"/>
              </w:rPr>
              <w:t>道</w:t>
            </w:r>
            <w:r>
              <w:rPr>
                <w:rFonts w:hint="eastAsia" w:ascii="楷体_GB2312" w:hAnsi="楷体_GB2312" w:eastAsia="楷体_GB2312" w:cs="楷体_GB2312"/>
                <w:color w:val="333333"/>
                <w:szCs w:val="21"/>
              </w:rPr>
              <w:t>闸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）的维护、维修和</w:t>
            </w:r>
            <w:r>
              <w:rPr>
                <w:rFonts w:ascii="楷体_GB2312" w:hAnsi="楷体_GB2312" w:eastAsia="楷体_GB2312" w:cs="楷体_GB2312"/>
                <w:sz w:val="24"/>
              </w:rPr>
              <w:t>日常运行管理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2.负责电视、会议系统的运行维护和管理；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9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安保员</w:t>
            </w:r>
          </w:p>
        </w:tc>
        <w:tc>
          <w:tcPr>
            <w:tcW w:w="400" w:type="dxa"/>
            <w:vAlign w:val="center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多名</w:t>
            </w:r>
          </w:p>
        </w:tc>
        <w:tc>
          <w:tcPr>
            <w:tcW w:w="3200" w:type="dxa"/>
            <w:vAlign w:val="center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1.45岁以下；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2.身高172CM以上，</w:t>
            </w:r>
            <w:r>
              <w:rPr>
                <w:rFonts w:ascii="楷体_GB2312" w:hAnsi="楷体_GB2312" w:eastAsia="楷体_GB2312" w:cs="楷体_GB2312"/>
                <w:sz w:val="24"/>
              </w:rPr>
              <w:t>身体健康，形象端正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3.具有相关岗位1年以上工作经验；退伍军人优先；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4.</w:t>
            </w:r>
            <w:r>
              <w:rPr>
                <w:rFonts w:ascii="楷体_GB2312" w:hAnsi="楷体_GB2312" w:eastAsia="楷体_GB2312" w:cs="楷体_GB2312"/>
                <w:sz w:val="24"/>
              </w:rPr>
              <w:t>有良好的沟通能力，协调能力，团队合作意识强；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5.</w:t>
            </w:r>
            <w:r>
              <w:rPr>
                <w:rFonts w:ascii="楷体_GB2312" w:hAnsi="楷体_GB2312" w:eastAsia="楷体_GB2312" w:cs="楷体_GB2312"/>
                <w:sz w:val="24"/>
              </w:rPr>
              <w:t>有较强的组织纪律性，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及</w:t>
            </w:r>
            <w:r>
              <w:rPr>
                <w:rFonts w:ascii="楷体_GB2312" w:hAnsi="楷体_GB2312" w:eastAsia="楷体_GB2312" w:cs="楷体_GB2312"/>
                <w:sz w:val="24"/>
              </w:rPr>
              <w:t>处理紧急情况的能力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。</w:t>
            </w:r>
          </w:p>
        </w:tc>
        <w:tc>
          <w:tcPr>
            <w:tcW w:w="3634" w:type="dxa"/>
            <w:vAlign w:val="center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1.</w:t>
            </w:r>
            <w:r>
              <w:rPr>
                <w:rFonts w:ascii="楷体_GB2312" w:hAnsi="楷体_GB2312" w:eastAsia="楷体_GB2312" w:cs="楷体_GB2312"/>
                <w:sz w:val="24"/>
              </w:rPr>
              <w:t>负责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园区</w:t>
            </w:r>
            <w:r>
              <w:rPr>
                <w:rFonts w:ascii="楷体_GB2312" w:hAnsi="楷体_GB2312" w:eastAsia="楷体_GB2312" w:cs="楷体_GB2312"/>
                <w:sz w:val="24"/>
              </w:rPr>
              <w:t>人员安全管理、出入管理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、</w:t>
            </w:r>
            <w:r>
              <w:rPr>
                <w:rFonts w:ascii="楷体_GB2312" w:hAnsi="楷体_GB2312" w:eastAsia="楷体_GB2312" w:cs="楷体_GB2312"/>
                <w:sz w:val="24"/>
              </w:rPr>
              <w:t>公共财产安全管理；  </w:t>
            </w:r>
            <w:r>
              <w:rPr>
                <w:rFonts w:ascii="楷体_GB2312" w:hAnsi="楷体_GB2312" w:eastAsia="楷体_GB2312" w:cs="楷体_GB2312"/>
                <w:sz w:val="24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2.</w:t>
            </w:r>
            <w:r>
              <w:rPr>
                <w:rFonts w:ascii="楷体_GB2312" w:hAnsi="楷体_GB2312" w:eastAsia="楷体_GB2312" w:cs="楷体_GB2312"/>
                <w:sz w:val="24"/>
              </w:rPr>
              <w:t>负责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园区</w:t>
            </w:r>
            <w:r>
              <w:rPr>
                <w:rFonts w:ascii="楷体_GB2312" w:hAnsi="楷体_GB2312" w:eastAsia="楷体_GB2312" w:cs="楷体_GB2312"/>
                <w:sz w:val="24"/>
              </w:rPr>
              <w:t>消防管理，预防火灾发生； </w:t>
            </w:r>
            <w:r>
              <w:rPr>
                <w:rFonts w:ascii="楷体_GB2312" w:hAnsi="楷体_GB2312" w:eastAsia="楷体_GB2312" w:cs="楷体_GB2312"/>
                <w:sz w:val="24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3.</w:t>
            </w:r>
            <w:r>
              <w:rPr>
                <w:rFonts w:ascii="楷体_GB2312" w:hAnsi="楷体_GB2312" w:eastAsia="楷体_GB2312" w:cs="楷体_GB2312"/>
                <w:sz w:val="24"/>
              </w:rPr>
              <w:t>负责突发事件的现场处理，维持现场秩序； </w:t>
            </w:r>
            <w:r>
              <w:rPr>
                <w:rFonts w:ascii="楷体_GB2312" w:hAnsi="楷体_GB2312" w:eastAsia="楷体_GB2312" w:cs="楷体_GB2312"/>
                <w:sz w:val="24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4.</w:t>
            </w:r>
            <w:r>
              <w:rPr>
                <w:rFonts w:ascii="楷体_GB2312" w:hAnsi="楷体_GB2312" w:eastAsia="楷体_GB2312" w:cs="楷体_GB2312"/>
                <w:sz w:val="24"/>
              </w:rPr>
              <w:t>协助、配合所在区域内的公安机关进行治安管理和案件侦破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。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10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安全生产专干</w:t>
            </w:r>
          </w:p>
        </w:tc>
        <w:tc>
          <w:tcPr>
            <w:tcW w:w="400" w:type="dxa"/>
            <w:vAlign w:val="center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32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1.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大专以上学历；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2.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熟练使用各种办公软件，办公自动化设备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；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3.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具有相关岗位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年以上工作经验；</w:t>
            </w:r>
          </w:p>
          <w:p>
            <w:pPr>
              <w:spacing w:line="360" w:lineRule="exact"/>
              <w:jc w:val="left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4.具有较强的文案撰写能力。</w:t>
            </w:r>
          </w:p>
        </w:tc>
        <w:tc>
          <w:tcPr>
            <w:tcW w:w="363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1.接受集团安全类文件，并按文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>件落实；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负责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定安全管理制度、安全目标、培训计划并监督执行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4"/>
                <w:szCs w:val="24"/>
              </w:rPr>
              <w:t>定期检查危险区域作业的消防和安全防范措施，确保区域内安全生产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组织对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>安全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事故进行调查、分析、处理并做好衔接，编写事故报告，查明原因、分清责任、落实措施，及时向上级领导和集团安稳办汇报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面议</w:t>
            </w:r>
          </w:p>
        </w:tc>
      </w:tr>
    </w:tbl>
    <w:p>
      <w:pPr>
        <w:spacing w:line="600" w:lineRule="exact"/>
        <w:jc w:val="left"/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70B00B"/>
    <w:multiLevelType w:val="singleLevel"/>
    <w:tmpl w:val="DD70B0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3C76841"/>
    <w:multiLevelType w:val="singleLevel"/>
    <w:tmpl w:val="13C768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C8C8F14"/>
    <w:multiLevelType w:val="singleLevel"/>
    <w:tmpl w:val="2C8C8F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C2843"/>
    <w:rsid w:val="225743FC"/>
    <w:rsid w:val="36DC2843"/>
    <w:rsid w:val="6896088B"/>
    <w:rsid w:val="71DB3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2020-04-01T03:07:00Z</dcterms:created>
  <dc:creator>奥李奥</dc:creator>
  <cp:lastModifiedBy>奥李奥</cp:lastModifiedBy>
  <dcterms:modified xsi:type="dcterms:W3CDTF">2020-04-03T01:31:09Z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