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湖南</w:t>
      </w:r>
      <w:r>
        <w:rPr>
          <w:rFonts w:ascii="黑体" w:hAnsi="黑体" w:eastAsia="黑体"/>
          <w:sz w:val="44"/>
          <w:szCs w:val="44"/>
        </w:rPr>
        <w:t>省律师协会</w:t>
      </w:r>
      <w:r>
        <w:rPr>
          <w:rFonts w:hint="eastAsia" w:ascii="黑体" w:hAnsi="黑体" w:eastAsia="黑体"/>
          <w:sz w:val="44"/>
          <w:szCs w:val="44"/>
        </w:rPr>
        <w:t>公开</w:t>
      </w:r>
      <w:r>
        <w:rPr>
          <w:rFonts w:ascii="黑体" w:hAnsi="黑体" w:eastAsia="黑体"/>
          <w:sz w:val="44"/>
          <w:szCs w:val="44"/>
        </w:rPr>
        <w:t>招聘</w:t>
      </w:r>
      <w:r>
        <w:rPr>
          <w:rFonts w:hint="eastAsia" w:ascii="黑体" w:hAnsi="黑体" w:eastAsia="黑体"/>
          <w:sz w:val="44"/>
          <w:szCs w:val="44"/>
        </w:rPr>
        <w:t>工作人员</w:t>
      </w:r>
      <w:r>
        <w:rPr>
          <w:rFonts w:ascii="黑体" w:hAnsi="黑体" w:eastAsia="黑体"/>
          <w:sz w:val="44"/>
          <w:szCs w:val="44"/>
        </w:rPr>
        <w:t>报名表</w:t>
      </w:r>
    </w:p>
    <w:bookmarkEnd w:id="0"/>
    <w:tbl>
      <w:tblPr>
        <w:tblStyle w:val="3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ind w:firstLine="2650" w:firstLineChars="126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及业绩</w:t>
            </w:r>
          </w:p>
        </w:tc>
        <w:tc>
          <w:tcPr>
            <w:tcW w:w="779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7796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86A28"/>
    <w:rsid w:val="10A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2018-11-29T01:40:00Z</dcterms:created>
  <dc:creator>闪闪大白牙</dc:creator>
  <cp:lastModifiedBy>闪闪大白牙</cp:lastModifiedBy>
  <dcterms:modified xsi:type="dcterms:W3CDTF">2018-11-29T01:41:15Z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