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ind w:right="-302" w:rightChars="-144"/>
        <w:rPr>
          <w:rFonts w:hint="eastAsia" w:ascii="黑体" w:eastAsia="黑体" w:cs="黑体"/>
          <w:snapToGrid w:val="0"/>
          <w:sz w:val="32"/>
          <w:szCs w:val="32"/>
        </w:rPr>
      </w:pPr>
      <w:r>
        <w:rPr>
          <w:rFonts w:hint="eastAsia" w:ascii="黑体" w:eastAsia="黑体" w:cs="黑体"/>
          <w:snapToGrid w:val="0"/>
          <w:sz w:val="32"/>
          <w:szCs w:val="32"/>
        </w:rPr>
        <w:t>附件二</w:t>
      </w:r>
    </w:p>
    <w:p>
      <w:pPr>
        <w:spacing w:line="460" w:lineRule="exact"/>
        <w:jc w:val="center"/>
        <w:rPr>
          <w:rFonts w:hint="eastAsia" w:ascii="方正小标宋简体" w:hAnsi="宋体" w:eastAsia="方正小标宋简体" w:cs="宋体"/>
          <w:bCs/>
          <w:color w:val="000000"/>
          <w:sz w:val="44"/>
          <w:szCs w:val="44"/>
        </w:rPr>
      </w:pPr>
    </w:p>
    <w:p>
      <w:pPr>
        <w:spacing w:line="460" w:lineRule="exact"/>
        <w:jc w:val="center"/>
        <w:rPr>
          <w:rFonts w:hint="eastAsia" w:ascii="方正小标宋简体" w:hAnsi="仿宋" w:eastAsia="方正小标宋简体"/>
          <w:sz w:val="44"/>
          <w:szCs w:val="44"/>
        </w:rPr>
      </w:pPr>
      <w:r>
        <w:rPr>
          <w:rFonts w:hint="eastAsia" w:ascii="方正小标宋简体" w:hAnsi="宋体" w:eastAsia="方正小标宋简体" w:cs="宋体"/>
          <w:bCs/>
          <w:color w:val="000000"/>
          <w:sz w:val="44"/>
          <w:szCs w:val="44"/>
        </w:rPr>
        <w:t>2016年北方民族大学就业研讨会</w:t>
      </w:r>
      <w:r>
        <w:rPr>
          <w:rFonts w:hint="eastAsia" w:ascii="方正小标宋简体" w:hAnsi="仿宋" w:eastAsia="方正小标宋简体"/>
          <w:sz w:val="44"/>
          <w:szCs w:val="44"/>
        </w:rPr>
        <w:t>、春季</w:t>
      </w:r>
    </w:p>
    <w:p>
      <w:pPr>
        <w:spacing w:line="460" w:lineRule="exact"/>
        <w:jc w:val="center"/>
        <w:rPr>
          <w:rFonts w:hint="eastAsia" w:ascii="方正小标宋简体" w:eastAsia="方正小标宋简体" w:cs="宋体"/>
          <w:bCs/>
          <w:color w:val="000000"/>
          <w:sz w:val="44"/>
          <w:szCs w:val="44"/>
        </w:rPr>
      </w:pPr>
      <w:r>
        <w:rPr>
          <w:rFonts w:hint="eastAsia" w:ascii="方正小标宋简体" w:hAnsi="仿宋" w:eastAsia="方正小标宋简体"/>
          <w:sz w:val="44"/>
          <w:szCs w:val="44"/>
        </w:rPr>
        <w:t>宁夏高校毕业生双选会参会方须知</w:t>
      </w:r>
    </w:p>
    <w:p>
      <w:pPr>
        <w:spacing w:line="540" w:lineRule="exact"/>
        <w:ind w:firstLine="645"/>
        <w:rPr>
          <w:rFonts w:hint="eastAsia" w:ascii="仿宋" w:hAnsi="仿宋" w:eastAsia="仿宋" w:cs="仿宋_GB2312"/>
          <w:color w:val="000000"/>
          <w:sz w:val="30"/>
          <w:szCs w:val="30"/>
        </w:rPr>
      </w:pPr>
      <w:r>
        <w:rPr>
          <w:rFonts w:hint="eastAsia" w:ascii="仿宋" w:hAnsi="仿宋" w:eastAsia="仿宋" w:cs="仿宋_GB2312"/>
          <w:color w:val="000000"/>
          <w:sz w:val="30"/>
          <w:szCs w:val="30"/>
        </w:rPr>
        <w:t>2016年北方民族大学就业研讨会及春季宁夏高校毕业生双选会以建立高校、人才服务机构及人才、用人单位间的高效渠道为宗旨。诚邀各人才服务机构、高校及用人单位届时参加。</w:t>
      </w:r>
    </w:p>
    <w:p>
      <w:pPr>
        <w:spacing w:line="460" w:lineRule="exact"/>
        <w:ind w:firstLine="643" w:firstLineChars="200"/>
        <w:jc w:val="left"/>
        <w:rPr>
          <w:rFonts w:hint="eastAsia" w:ascii="方正小标宋简体" w:eastAsia="方正小标宋简体" w:cs="宋体"/>
          <w:bCs/>
          <w:color w:val="000000"/>
          <w:sz w:val="44"/>
          <w:szCs w:val="44"/>
        </w:rPr>
      </w:pPr>
      <w:r>
        <w:rPr>
          <w:rFonts w:hint="eastAsia" w:ascii="黑体" w:hAnsi="黑体" w:eastAsia="黑体"/>
          <w:b/>
          <w:sz w:val="32"/>
        </w:rPr>
        <w:t>一、各人才机构研讨内容须知</w:t>
      </w:r>
    </w:p>
    <w:p>
      <w:pPr>
        <w:spacing w:line="540" w:lineRule="exact"/>
        <w:ind w:firstLine="645"/>
        <w:rPr>
          <w:rFonts w:hint="eastAsia" w:ascii="仿宋" w:hAnsi="仿宋" w:eastAsia="仿宋" w:cs="仿宋_GB2312"/>
          <w:color w:val="000000"/>
          <w:sz w:val="30"/>
          <w:szCs w:val="30"/>
        </w:rPr>
      </w:pPr>
      <w:r>
        <w:rPr>
          <w:rFonts w:hint="eastAsia" w:ascii="仿宋" w:hAnsi="仿宋" w:eastAsia="仿宋" w:cs="仿宋_GB2312"/>
          <w:color w:val="000000"/>
          <w:sz w:val="30"/>
          <w:szCs w:val="30"/>
        </w:rPr>
        <w:t>1.本次会议以拓宽区内外毕业生就业信息渠道与选择为目的，希望各人才机构能够携当地各用人单位一同参加，企业参会方式详见《2016年北方民族大学就业研讨会邀请函》、《2016年春季宁夏高校毕业生双选会邀请函》。</w:t>
      </w:r>
    </w:p>
    <w:p>
      <w:pPr>
        <w:spacing w:line="540" w:lineRule="exact"/>
        <w:ind w:firstLine="645"/>
        <w:rPr>
          <w:rFonts w:hint="eastAsia" w:ascii="仿宋" w:hAnsi="仿宋" w:eastAsia="仿宋" w:cs="仿宋_GB2312"/>
          <w:color w:val="000000"/>
          <w:sz w:val="30"/>
          <w:szCs w:val="30"/>
        </w:rPr>
      </w:pPr>
      <w:r>
        <w:rPr>
          <w:rFonts w:hint="eastAsia" w:ascii="仿宋" w:hAnsi="仿宋" w:eastAsia="仿宋" w:cs="仿宋_GB2312"/>
          <w:color w:val="000000"/>
          <w:sz w:val="30"/>
          <w:szCs w:val="30"/>
        </w:rPr>
        <w:t>3.各人才机构根据自身经验、就业工作开展情况及当前人才市场需求对我校专业设置、人才培养、毕业生实习机制及毕业生信息反馈提出意见和建议。（详见《北方民族大学2016届毕业生生源情况表》、《北方民族大学2016届毕业生信息统计表》）</w:t>
      </w:r>
    </w:p>
    <w:p>
      <w:pPr>
        <w:spacing w:line="540" w:lineRule="exact"/>
        <w:ind w:firstLine="645"/>
        <w:rPr>
          <w:rFonts w:hint="eastAsia" w:ascii="仿宋" w:hAnsi="仿宋" w:eastAsia="仿宋" w:cs="仿宋_GB2312"/>
          <w:color w:val="000000"/>
          <w:sz w:val="30"/>
          <w:szCs w:val="30"/>
        </w:rPr>
      </w:pPr>
      <w:r>
        <w:rPr>
          <w:rFonts w:hint="eastAsia" w:ascii="仿宋" w:hAnsi="仿宋" w:eastAsia="仿宋" w:cs="仿宋_GB2312"/>
          <w:color w:val="000000"/>
          <w:sz w:val="30"/>
          <w:szCs w:val="30"/>
        </w:rPr>
        <w:t>2.各人才机构就高校就业服务工作进行交流研讨，（如：就业信息宣传、毕业生三方协议、报到证相关办理手续等方面）并对我校就业服务工作提出意见和建议。</w:t>
      </w:r>
    </w:p>
    <w:p>
      <w:pPr>
        <w:tabs>
          <w:tab w:val="right" w:pos="8306"/>
        </w:tabs>
        <w:spacing w:line="460" w:lineRule="exact"/>
        <w:ind w:firstLine="643" w:firstLineChars="200"/>
        <w:jc w:val="left"/>
        <w:rPr>
          <w:rFonts w:hint="eastAsia" w:ascii="黑体" w:hAnsi="黑体" w:eastAsia="黑体"/>
          <w:b/>
          <w:sz w:val="32"/>
        </w:rPr>
      </w:pPr>
      <w:r>
        <w:rPr>
          <w:rFonts w:hint="eastAsia" w:ascii="黑体" w:hAnsi="黑体" w:eastAsia="黑体"/>
          <w:b/>
          <w:sz w:val="32"/>
        </w:rPr>
        <w:t>二、各用人单位研讨内容须知</w:t>
      </w:r>
    </w:p>
    <w:p>
      <w:pPr>
        <w:spacing w:line="540" w:lineRule="exact"/>
        <w:ind w:firstLine="645"/>
        <w:rPr>
          <w:rFonts w:hint="eastAsia" w:ascii="仿宋" w:hAnsi="仿宋" w:eastAsia="仿宋" w:cs="仿宋_GB2312"/>
          <w:color w:val="000000"/>
          <w:sz w:val="30"/>
          <w:szCs w:val="30"/>
        </w:rPr>
      </w:pPr>
      <w:r>
        <w:rPr>
          <w:rFonts w:hint="eastAsia" w:ascii="仿宋" w:hAnsi="仿宋" w:eastAsia="仿宋" w:cs="仿宋_GB2312"/>
          <w:color w:val="000000"/>
          <w:sz w:val="30"/>
          <w:szCs w:val="30"/>
        </w:rPr>
        <w:t>1.对我校在本单位实习及就职的毕业生进行信息反馈综合评价。</w:t>
      </w:r>
    </w:p>
    <w:p>
      <w:pPr>
        <w:spacing w:line="540" w:lineRule="exact"/>
        <w:ind w:firstLine="645"/>
        <w:rPr>
          <w:rFonts w:ascii="仿宋" w:hAnsi="仿宋" w:eastAsia="仿宋" w:cs="仿宋_GB2312"/>
          <w:color w:val="000000"/>
          <w:sz w:val="30"/>
          <w:szCs w:val="30"/>
        </w:rPr>
      </w:pPr>
      <w:r>
        <w:rPr>
          <w:rFonts w:hint="eastAsia" w:ascii="仿宋" w:hAnsi="仿宋" w:eastAsia="仿宋" w:cs="仿宋_GB2312"/>
          <w:color w:val="000000"/>
          <w:sz w:val="30"/>
          <w:szCs w:val="30"/>
        </w:rPr>
        <w:t>2.分析当前就业形势与用人单位人才需求，对自身人才需求进行客观分析与总结。</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隶二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微软雅黑">
    <w:panose1 w:val="020B0503020204020204"/>
    <w:charset w:val="86"/>
    <w:family w:val="script"/>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52C49"/>
    <w:rsid w:val="47352C4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2016-04-18T05:13:00Z</dcterms:created>
  <dc:creator>Administrator</dc:creator>
  <cp:lastModifiedBy>Administrator</cp:lastModifiedBy>
  <dcterms:modified xsi:type="dcterms:W3CDTF">2016-04-18T05:13:59Z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