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hint="eastAsia" w:ascii="黑体" w:hAnsi="黑体" w:eastAsia="黑体" w:cs="黑体"/>
          <w:spacing w:val="-10"/>
          <w:sz w:val="32"/>
          <w:szCs w:val="32"/>
        </w:rPr>
      </w:pPr>
      <w:r>
        <w:rPr>
          <w:rFonts w:hint="eastAsia" w:ascii="黑体" w:hAnsi="黑体" w:eastAsia="黑体" w:cs="黑体"/>
          <w:spacing w:val="-10"/>
          <w:sz w:val="32"/>
          <w:szCs w:val="32"/>
        </w:rPr>
        <w:t>附件2：</w:t>
      </w:r>
    </w:p>
    <w:p>
      <w:pPr>
        <w:adjustRightInd w:val="0"/>
        <w:snapToGrid w:val="0"/>
        <w:spacing w:before="156" w:beforeLines="5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lang w:eastAsia="zh-CN"/>
        </w:rPr>
        <w:t>报考单位：</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报考岗位：                                                          </w:t>
      </w:r>
    </w:p>
    <w:tbl>
      <w:tblPr>
        <w:tblStyle w:val="10"/>
        <w:tblW w:w="101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w:t>
            </w:r>
            <w:bookmarkStart w:id="0" w:name="_GoBack"/>
            <w:bookmarkEnd w:id="0"/>
            <w:r>
              <w:rPr>
                <w:rFonts w:hint="eastAsia" w:ascii="宋体" w:hAnsi="宋体"/>
                <w:b/>
                <w:szCs w:val="21"/>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宋体" w:hAnsi="宋体"/>
                <w:b/>
                <w:szCs w:val="21"/>
                <w:lang w:val="en-US" w:eastAsia="zh-CN"/>
              </w:rPr>
            </w:pPr>
            <w:r>
              <w:rPr>
                <w:rFonts w:hint="eastAsia" w:ascii="宋体" w:hAnsi="宋体"/>
                <w:b/>
                <w:szCs w:val="21"/>
                <w:lang w:val="en-US" w:eastAsia="zh-CN"/>
              </w:rPr>
              <w:t>年度考核</w:t>
            </w:r>
          </w:p>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2021年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226698D"/>
    <w:rsid w:val="077B1F35"/>
    <w:rsid w:val="0B595C4E"/>
    <w:rsid w:val="0BC46674"/>
    <w:rsid w:val="1A353D9D"/>
    <w:rsid w:val="293E685D"/>
    <w:rsid w:val="32016D76"/>
    <w:rsid w:val="38F2435D"/>
    <w:rsid w:val="3BCE5A48"/>
    <w:rsid w:val="3C277FE9"/>
    <w:rsid w:val="478514C9"/>
    <w:rsid w:val="55051FED"/>
    <w:rsid w:val="57D3315E"/>
    <w:rsid w:val="6017024B"/>
    <w:rsid w:val="67D53059"/>
    <w:rsid w:val="699164E4"/>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2 Char"/>
    <w:basedOn w:val="9"/>
    <w:link w:val="2"/>
    <w:qFormat/>
    <w:uiPriority w:val="0"/>
    <w:rPr>
      <w:rFonts w:ascii="Arial" w:hAnsi="Arial" w:eastAsia="宋体" w:cs="Times New Roman"/>
      <w:b/>
      <w:bCs/>
      <w:sz w:val="30"/>
      <w:szCs w:val="32"/>
    </w:rPr>
  </w:style>
  <w:style w:type="character" w:customStyle="1" w:styleId="16">
    <w:name w:val="日期 Char"/>
    <w:basedOn w:val="9"/>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13</TotalTime>
  <ScaleCrop>false</ScaleCrop>
  <LinksUpToDate>false</LinksUpToDate>
  <CharactersWithSpaces>708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李雅丽</cp:lastModifiedBy>
  <cp:lastPrinted>2021-10-18T02:45:00Z</cp:lastPrinted>
  <dcterms:modified xsi:type="dcterms:W3CDTF">2022-07-07T09:05:39Z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A5933B7A594A4BB2900F3FC0C85A6068</vt:lpwstr>
  </property>
</Properties>
</file>