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长沙市天心区机关事务中心公车管理平台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公开招聘派遣制司勤人员公告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>报考岗位：                                     填表日期：   年 月  日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320"/>
        <w:gridCol w:w="26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驾驶证类型</w:t>
            </w:r>
          </w:p>
        </w:tc>
        <w:tc>
          <w:tcPr>
            <w:tcW w:w="23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驾驶证取得时间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4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935" w:firstLineChars="23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DBlNzJiMzgzMDMzNjQwODljOTAzZjQyYTU3MWUifQ=="/>
  </w:docVars>
  <w:rsids>
    <w:rsidRoot w:val="0CD045DB"/>
    <w:rsid w:val="0CD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2022-07-22T01:29:00Z</dcterms:created>
  <dc:creator>闪闪大白牙</dc:creator>
  <cp:lastModifiedBy>闪闪大白牙</cp:lastModifiedBy>
  <dcterms:modified xsi:type="dcterms:W3CDTF">2022-07-22T01:29:46Z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35A54D349FBE4AF6B420C4D427043E85</vt:lpwstr>
  </property>
</Properties>
</file>