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用人单位报名表</w:t>
      </w:r>
    </w:p>
    <w:bookmarkEnd w:id="0"/>
    <w:p>
      <w:pPr>
        <w:spacing w:line="500" w:lineRule="exact"/>
        <w:jc w:val="center"/>
        <w:rPr>
          <w:rFonts w:hint="eastAsia" w:ascii="仿宋_GB2312" w:hAnsi="华文楷体" w:eastAsia="仿宋_GB2312" w:cs="宋体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</w:t>
      </w:r>
      <w:r>
        <w:rPr>
          <w:rFonts w:hint="eastAsia" w:ascii="仿宋_GB2312" w:hAnsi="华文楷体" w:eastAsia="仿宋_GB2312" w:cs="宋体"/>
          <w:sz w:val="28"/>
          <w:szCs w:val="28"/>
        </w:rPr>
        <w:t>填表日期：         （加盖公章）</w:t>
      </w:r>
    </w:p>
    <w:tbl>
      <w:tblPr>
        <w:tblStyle w:val="3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2160"/>
        <w:gridCol w:w="999"/>
        <w:gridCol w:w="1163"/>
        <w:gridCol w:w="793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>单位名称</w:t>
            </w:r>
          </w:p>
        </w:tc>
        <w:tc>
          <w:tcPr>
            <w:tcW w:w="31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>电子邮件</w:t>
            </w:r>
          </w:p>
        </w:tc>
        <w:tc>
          <w:tcPr>
            <w:tcW w:w="1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>联 系 人</w:t>
            </w:r>
          </w:p>
        </w:tc>
        <w:tc>
          <w:tcPr>
            <w:tcW w:w="31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>电   话</w:t>
            </w:r>
          </w:p>
        </w:tc>
        <w:tc>
          <w:tcPr>
            <w:tcW w:w="1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2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>会场选择</w:t>
            </w:r>
          </w:p>
        </w:tc>
        <w:tc>
          <w:tcPr>
            <w:tcW w:w="68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 xml:space="preserve">主会场：人才引进专区  </w:t>
            </w: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 xml:space="preserve">    综合招聘展区  </w:t>
            </w: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sym w:font="Wingdings" w:char="00A8"/>
            </w:r>
          </w:p>
          <w:p>
            <w:pPr>
              <w:spacing w:line="400" w:lineRule="exact"/>
              <w:ind w:firstLine="1120" w:firstLineChars="400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 xml:space="preserve">校企校地对接专区    </w:t>
            </w: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sym w:font="Wingdings" w:char="00A8"/>
            </w:r>
          </w:p>
          <w:p>
            <w:pPr>
              <w:spacing w:line="400" w:lineRule="exact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 xml:space="preserve">分会场：乡村振兴人才专场（甘肃农业大学）   </w:t>
            </w: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sym w:font="Wingdings" w:char="00A8"/>
            </w:r>
          </w:p>
          <w:p>
            <w:pPr>
              <w:spacing w:line="400" w:lineRule="exact"/>
              <w:ind w:firstLine="1120" w:firstLineChars="400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 xml:space="preserve">技能型人才专场（甘肃财贸职业学院） </w:t>
            </w: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>姓  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>性  别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>职  务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4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25"/>
              <w:jc w:val="center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>单位简介及招聘职位信息</w:t>
            </w:r>
          </w:p>
        </w:tc>
        <w:tc>
          <w:tcPr>
            <w:tcW w:w="6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楷体" w:eastAsia="仿宋_GB2312" w:cs="Dotum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Dotum"/>
                <w:b/>
                <w:bCs/>
                <w:sz w:val="32"/>
                <w:szCs w:val="32"/>
              </w:rPr>
              <w:t>XXXX有限公司（宋体二号）</w:t>
            </w:r>
          </w:p>
          <w:p>
            <w:pPr>
              <w:spacing w:line="440" w:lineRule="exact"/>
              <w:ind w:firstLine="420" w:firstLineChars="150"/>
              <w:rPr>
                <w:rFonts w:hint="eastAsia" w:ascii="仿宋_GB2312" w:hAnsi="华文楷体" w:eastAsia="仿宋_GB2312" w:cs="Dotum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Dotum"/>
                <w:sz w:val="28"/>
                <w:szCs w:val="28"/>
              </w:rPr>
              <w:t>XXXX有限公司﹡﹡﹡﹡﹡﹡﹡﹡﹡﹡﹡（企业介绍不超过200字，宋体小四）</w:t>
            </w:r>
          </w:p>
          <w:p>
            <w:pPr>
              <w:spacing w:line="440" w:lineRule="exact"/>
              <w:ind w:firstLine="420" w:firstLineChars="150"/>
              <w:rPr>
                <w:rFonts w:hint="eastAsia" w:ascii="仿宋_GB2312" w:hAnsi="华文楷体" w:eastAsia="仿宋_GB2312" w:cs="Dotum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Dotum"/>
                <w:sz w:val="28"/>
                <w:szCs w:val="28"/>
              </w:rPr>
              <w:t>◎招聘岗位：生产计划员2人，（月薪3000元+提成）</w:t>
            </w:r>
          </w:p>
          <w:p>
            <w:pPr>
              <w:spacing w:line="440" w:lineRule="exact"/>
              <w:ind w:firstLine="420" w:firstLineChars="150"/>
              <w:rPr>
                <w:rFonts w:hint="eastAsia" w:ascii="仿宋_GB2312" w:hAnsi="华文楷体" w:eastAsia="仿宋_GB2312" w:cs="Dotum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Dotum"/>
                <w:sz w:val="28"/>
                <w:szCs w:val="28"/>
              </w:rPr>
              <w:t>岗位描述：依据发货计划,装配计划，编制生产车间作业计划；</w:t>
            </w:r>
          </w:p>
          <w:p>
            <w:pPr>
              <w:spacing w:line="440" w:lineRule="exact"/>
              <w:ind w:firstLine="420" w:firstLineChars="150"/>
              <w:rPr>
                <w:rFonts w:hint="eastAsia" w:ascii="仿宋_GB2312" w:hAnsi="华文楷体" w:eastAsia="仿宋_GB2312" w:cs="Dotum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Dotum"/>
                <w:sz w:val="28"/>
                <w:szCs w:val="28"/>
              </w:rPr>
              <w:t>任职资格：不限专业；本科以上学历。</w:t>
            </w:r>
          </w:p>
          <w:p>
            <w:pPr>
              <w:spacing w:line="440" w:lineRule="exact"/>
              <w:ind w:firstLine="420" w:firstLineChars="150"/>
              <w:rPr>
                <w:rFonts w:ascii="仿宋_GB2312" w:hAnsi="华文楷体" w:eastAsia="仿宋_GB2312" w:cs="Dotum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Dotum"/>
                <w:sz w:val="28"/>
                <w:szCs w:val="28"/>
              </w:rPr>
              <w:t>...................</w:t>
            </w:r>
          </w:p>
          <w:p>
            <w:pPr>
              <w:spacing w:line="440" w:lineRule="exact"/>
              <w:ind w:firstLine="420" w:firstLineChars="150"/>
              <w:rPr>
                <w:rFonts w:hint="eastAsia" w:ascii="仿宋_GB2312" w:hAnsi="华文楷体" w:eastAsia="仿宋_GB2312" w:cs="Dotum"/>
                <w:sz w:val="24"/>
                <w:szCs w:val="18"/>
              </w:rPr>
            </w:pPr>
            <w:r>
              <w:rPr>
                <w:rFonts w:hint="eastAsia" w:ascii="仿宋_GB2312" w:hAnsi="华文楷体" w:eastAsia="仿宋_GB2312" w:cs="Dotum"/>
                <w:sz w:val="28"/>
                <w:szCs w:val="28"/>
              </w:rPr>
              <w:t>（字数不超过300字）</w:t>
            </w:r>
          </w:p>
        </w:tc>
      </w:tr>
    </w:tbl>
    <w:p>
      <w:pPr>
        <w:tabs>
          <w:tab w:val="left" w:pos="1170"/>
        </w:tabs>
        <w:spacing w:line="400" w:lineRule="exact"/>
        <w:rPr>
          <w:rFonts w:hint="eastAsia" w:ascii="宋体" w:hAnsi="宋体" w:eastAsia="仿宋_GB2312"/>
          <w:sz w:val="28"/>
          <w:szCs w:val="28"/>
        </w:rPr>
      </w:pPr>
      <w:r>
        <w:rPr>
          <w:rFonts w:hint="eastAsia" w:ascii="仿宋_GB2312" w:hAnsi="华文楷体" w:eastAsia="仿宋_GB2312" w:cs="宋体"/>
          <w:sz w:val="28"/>
          <w:szCs w:val="28"/>
        </w:rPr>
        <w:t>注：参会单位填写以上表格并加盖公章，于</w:t>
      </w:r>
      <w:r>
        <w:rPr>
          <w:rFonts w:hint="eastAsia" w:ascii="仿宋_GB2312" w:hAnsi="华文楷体" w:eastAsia="仿宋_GB2312" w:cs="宋体"/>
          <w:color w:val="000000"/>
          <w:sz w:val="28"/>
          <w:szCs w:val="28"/>
        </w:rPr>
        <w:t>10月19日</w:t>
      </w:r>
      <w:r>
        <w:rPr>
          <w:rFonts w:hint="eastAsia" w:ascii="仿宋_GB2312" w:hAnsi="华文楷体" w:eastAsia="仿宋_GB2312" w:cs="宋体"/>
          <w:sz w:val="28"/>
          <w:szCs w:val="28"/>
        </w:rPr>
        <w:t>前报送会务组，以便安排展位，制作大会证牌并在新闻媒体上发布招聘信息。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90A51"/>
    <w:rsid w:val="66E9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00" w:lineRule="exact"/>
      <w:jc w:val="center"/>
    </w:pPr>
    <w:rPr>
      <w:rFonts w:eastAsia="华文新魏"/>
      <w:b/>
      <w:bCs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2021-10-11T09:21:00Z</dcterms:created>
  <dc:creator>闪闪大白牙</dc:creator>
  <cp:lastModifiedBy>闪闪大白牙</cp:lastModifiedBy>
  <dcterms:modified xsi:type="dcterms:W3CDTF">2021-10-11T09:21:52Z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4E28F23F4CE24ECE94517C296D6F405F</vt:lpwstr>
  </property>
</Properties>
</file>