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</w:rPr>
      </w:pPr>
      <w:r>
        <w:rPr>
          <w:rFonts w:hint="eastAsia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bookmarkEnd w:id="0"/>
    <w:p>
      <w:pPr>
        <w:ind w:firstLine="420"/>
        <w:rPr>
          <w:rFonts w:hint="eastAsia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sz w:val="32"/>
          <w:szCs w:val="32"/>
        </w:rPr>
        <w:t>2021年</w:t>
      </w:r>
      <w:r>
        <w:rPr>
          <w:rFonts w:ascii="Times New Roman" w:hAnsi="Times New Roman" w:eastAsia="仿宋_GB2312"/>
          <w:sz w:val="32"/>
          <w:szCs w:val="32"/>
        </w:rPr>
        <w:t>郴州市</w:t>
      </w:r>
      <w:r>
        <w:rPr>
          <w:rFonts w:hint="eastAsia" w:ascii="Times New Roman" w:hAnsi="Times New Roman" w:eastAsia="仿宋_GB2312"/>
          <w:sz w:val="32"/>
          <w:szCs w:val="32"/>
        </w:rPr>
        <w:t>新天投资有限公司社会公开招聘公告</w:t>
      </w:r>
      <w:r>
        <w:rPr>
          <w:rFonts w:ascii="Times New Roman" w:hAnsi="Times New Roman" w:eastAsia="仿宋_GB2312"/>
          <w:sz w:val="32"/>
          <w:szCs w:val="32"/>
        </w:rPr>
        <w:t>》、相关政策和违纪违规处理规定，清楚并理解其内容。我郑重承诺：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一、自觉遵守有关规定及</w:t>
      </w:r>
      <w:r>
        <w:rPr>
          <w:rFonts w:hint="eastAsia" w:ascii="Times New Roman" w:hAnsi="Times New Roman" w:eastAsia="仿宋_GB2312"/>
          <w:sz w:val="32"/>
          <w:szCs w:val="32"/>
        </w:rPr>
        <w:t>2021年</w:t>
      </w:r>
      <w:r>
        <w:rPr>
          <w:rFonts w:ascii="Times New Roman" w:hAnsi="Times New Roman" w:eastAsia="仿宋_GB2312"/>
          <w:sz w:val="32"/>
          <w:szCs w:val="32"/>
        </w:rPr>
        <w:t>郴州市</w:t>
      </w:r>
      <w:r>
        <w:rPr>
          <w:rFonts w:hint="eastAsia" w:ascii="Times New Roman" w:hAnsi="Times New Roman" w:eastAsia="仿宋_GB2312"/>
          <w:sz w:val="32"/>
          <w:szCs w:val="32"/>
        </w:rPr>
        <w:t>新天投资有限公司社会公开招聘公告</w:t>
      </w:r>
      <w:r>
        <w:rPr>
          <w:rFonts w:ascii="Times New Roman" w:hAnsi="Times New Roman" w:eastAsia="仿宋_GB2312"/>
          <w:sz w:val="32"/>
          <w:szCs w:val="32"/>
        </w:rPr>
        <w:t>的各项要求。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二、准确、慎重报考符合条件的职位，并对自己的报名负责。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三、诚信报名，如实填写报名信息，不虚报、瞒报，不骗取考试资格，不恶意注册报名信息，不干扰正常的报名秩序。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四、诚信考试，遵守考试纪律，服从考试安排，不舞弊或协助他人舞弊;考后不散布、不传播考试试题，不参与网上不负责任的议论。远离招聘考试违纪违法高压线，避免一次作弊，悔恨终生。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诚信履约，珍惜机会，不轻易放弃，珍惜信誉，认真对待每一个招考环节，认真践行每一项招考要求。特别是进入面试环节后，不临时随意放弃面试、体检、考察、录取资格，以免错失实现职业理想的机会，影响其他考生权益和招聘单位的正常补员需求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六、对违反以上承诺所造成的后果，本人自愿承担相应责任。</w:t>
      </w:r>
    </w:p>
    <w:p>
      <w:pPr>
        <w:spacing w:line="560" w:lineRule="exact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承诺人签名：</w:t>
      </w:r>
    </w:p>
    <w:p>
      <w:pPr>
        <w:spacing w:line="560" w:lineRule="exact"/>
        <w:ind w:firstLine="64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640" w:firstLine="5760" w:firstLineChars="1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    月     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96D89"/>
    <w:rsid w:val="206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2021-06-10T03:01:00Z</dcterms:created>
  <dc:creator>闪闪大白牙</dc:creator>
  <cp:lastModifiedBy>闪闪大白牙</cp:lastModifiedBy>
  <dcterms:modified xsi:type="dcterms:W3CDTF">2021-06-10T03:01:42Z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1C58EC41164540C99CE57EBCB77BF3CD</vt:lpwstr>
  </property>
</Properties>
</file>