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’宋体’" w:eastAsia="’宋体’" w:cs="宋体"/>
          <w:b/>
          <w:bCs/>
          <w:kern w:val="0"/>
        </w:rPr>
      </w:pPr>
      <w:r>
        <w:rPr>
          <w:rFonts w:hint="eastAsia" w:ascii="’宋体’" w:eastAsia="’宋体’" w:cs="宋体"/>
          <w:b/>
          <w:bCs/>
          <w:kern w:val="0"/>
        </w:rPr>
        <w:t>附件二：</w:t>
      </w:r>
    </w:p>
    <w:p>
      <w:pPr>
        <w:jc w:val="center"/>
        <w:rPr>
          <w:rFonts w:hint="eastAsia" w:ascii="方正小标宋简体" w:hAnsi="华文中宋" w:eastAsia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湘南地区暨永州市2019年高校毕业生供需见面会</w:t>
      </w: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参 会 回 执 函</w:t>
      </w:r>
      <w:bookmarkEnd w:id="0"/>
    </w:p>
    <w:tbl>
      <w:tblPr>
        <w:tblStyle w:val="2"/>
        <w:tblpPr w:leftFromText="180" w:rightFromText="180" w:vertAnchor="text" w:horzAnchor="margin" w:tblpXSpec="center" w:tblpY="31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43"/>
        <w:gridCol w:w="1134"/>
        <w:gridCol w:w="1843"/>
        <w:gridCol w:w="1148"/>
        <w:gridCol w:w="149"/>
        <w:gridCol w:w="829"/>
        <w:gridCol w:w="709"/>
        <w:gridCol w:w="128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019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27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</w:t>
            </w:r>
            <w:r>
              <w:rPr>
                <w:rFonts w:ascii="宋体" w:hAnsi="宋体" w:cs="宋体"/>
                <w:color w:val="000000"/>
                <w:kern w:val="0"/>
              </w:rPr>
              <w:t>码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联系部门</w:t>
            </w:r>
          </w:p>
        </w:tc>
        <w:tc>
          <w:tcPr>
            <w:tcW w:w="427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4274" w:type="dxa"/>
            <w:gridSpan w:val="4"/>
            <w:noWrap w:val="0"/>
            <w:vAlign w:val="center"/>
          </w:tcPr>
          <w:p/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单位经济类型</w:t>
            </w:r>
          </w:p>
        </w:tc>
        <w:tc>
          <w:tcPr>
            <w:tcW w:w="8019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全民□  集体□  民营□  合资□  外商独资□  股份制□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019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 xml:space="preserve">机关□     科研设计□  高等院校□ 其他教学单位□  医疗卫生□  其他事业单位□国有企业□  三资企业□ 其他企业□  部队□   农村建制村□   城镇社区□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是否参加校企合作论坛或行业、专业对接会</w:t>
            </w:r>
          </w:p>
        </w:tc>
        <w:tc>
          <w:tcPr>
            <w:tcW w:w="8019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参会人员</w:t>
            </w:r>
          </w:p>
        </w:tc>
        <w:tc>
          <w:tcPr>
            <w:tcW w:w="1343" w:type="dxa"/>
            <w:noWrap w:val="0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部门和职务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联系</w:t>
            </w:r>
            <w:r>
              <w:rPr>
                <w:rFonts w:hint="eastAsia"/>
              </w:rPr>
              <w:t>方式</w:t>
            </w:r>
          </w:p>
        </w:tc>
        <w:tc>
          <w:tcPr>
            <w:tcW w:w="2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是否需要安排住宿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16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16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需求专业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工资及其他福利待遇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00" w:lineRule="exact"/>
        <w:ind w:firstLine="602" w:firstLineChars="25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请于11月15日前将本回执函盖章上传云平台。联系电话：</w:t>
      </w:r>
      <w:r>
        <w:rPr>
          <w:rFonts w:hint="eastAsia" w:ascii="仿宋" w:hAnsi="仿宋" w:eastAsia="仿宋" w:cs="Arial"/>
          <w:b/>
          <w:color w:val="000000"/>
          <w:sz w:val="24"/>
        </w:rPr>
        <w:t>0746-6381290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106F"/>
    <w:rsid w:val="66D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严伟-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2019-10-16T01:57:00Z</dcterms:created>
  <dc:creator>闪闪大白牙</dc:creator>
  <cp:lastModifiedBy>闪闪大白牙</cp:lastModifiedBy>
  <dcterms:modified xsi:type="dcterms:W3CDTF">2019-10-16T01:57:46Z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