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cs="宋体"/>
          <w:b/>
          <w:bCs/>
          <w:sz w:val="40"/>
          <w:szCs w:val="28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0"/>
          <w:szCs w:val="28"/>
          <w:lang w:val="en-US" w:eastAsia="zh-CN"/>
        </w:rPr>
        <w:t>湖南妙境智能科技有限公司</w:t>
      </w:r>
    </w:p>
    <w:bookmarkEnd w:id="0"/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湖南妙境智能科技有限公司，坐落</w:t>
      </w:r>
      <w:r>
        <w:rPr>
          <w:rFonts w:hint="eastAsia" w:ascii="宋体" w:hAnsi="宋体" w:eastAsia="宋体" w:cs="宋体"/>
          <w:sz w:val="28"/>
          <w:lang w:val="en-US" w:eastAsia="zh-CN"/>
        </w:rPr>
        <w:t>于长沙经济技术开发区</w:t>
      </w:r>
      <w:r>
        <w:rPr>
          <w:rFonts w:hint="eastAsia" w:ascii="宋体" w:hAnsi="宋体" w:eastAsia="宋体" w:cs="宋体"/>
          <w:sz w:val="28"/>
        </w:rPr>
        <w:t>三一众创</w:t>
      </w:r>
      <w:r>
        <w:rPr>
          <w:rFonts w:hint="eastAsia" w:ascii="宋体" w:hAnsi="宋体" w:eastAsia="宋体" w:cs="宋体"/>
          <w:sz w:val="28"/>
          <w:lang w:val="en-US" w:eastAsia="zh-CN"/>
        </w:rPr>
        <w:t>产业</w:t>
      </w:r>
      <w:r>
        <w:rPr>
          <w:rFonts w:hint="eastAsia" w:ascii="宋体" w:hAnsi="宋体" w:eastAsia="宋体" w:cs="宋体"/>
          <w:sz w:val="28"/>
        </w:rPr>
        <w:t>园内</w:t>
      </w:r>
      <w:r>
        <w:rPr>
          <w:rFonts w:hint="eastAsia" w:ascii="宋体" w:hAnsi="宋体" w:eastAsia="宋体" w:cs="宋体"/>
          <w:sz w:val="28"/>
          <w:lang w:eastAsia="zh-CN"/>
        </w:rPr>
        <w:t>，</w:t>
      </w:r>
      <w:r>
        <w:rPr>
          <w:rFonts w:hint="eastAsia" w:ascii="宋体" w:hAnsi="宋体" w:eastAsia="宋体" w:cs="宋体"/>
          <w:sz w:val="28"/>
        </w:rPr>
        <w:t>是一支由中国及欧洲国际成员组成的</w:t>
      </w:r>
      <w:r>
        <w:rPr>
          <w:rFonts w:hint="eastAsia" w:ascii="宋体" w:hAnsi="宋体" w:eastAsia="宋体" w:cs="宋体"/>
          <w:sz w:val="28"/>
          <w:lang w:eastAsia="zh-CN"/>
        </w:rPr>
        <w:t>——</w:t>
      </w:r>
      <w:r>
        <w:rPr>
          <w:rFonts w:hint="eastAsia" w:ascii="宋体" w:hAnsi="宋体" w:cs="宋体"/>
          <w:sz w:val="28"/>
          <w:lang w:val="en-US" w:eastAsia="zh-CN"/>
        </w:rPr>
        <w:t>湖南省最早一批专研</w:t>
      </w:r>
      <w:r>
        <w:rPr>
          <w:rFonts w:hint="eastAsia" w:ascii="宋体" w:hAnsi="宋体" w:eastAsia="宋体" w:cs="宋体"/>
          <w:sz w:val="28"/>
          <w:lang w:val="en-US" w:eastAsia="zh-CN"/>
        </w:rPr>
        <w:t>虚拟现实及增强现实内容解决方案公司</w:t>
      </w:r>
      <w:r>
        <w:rPr>
          <w:rFonts w:hint="eastAsia" w:ascii="宋体" w:hAnsi="宋体" w:eastAsia="宋体" w:cs="宋体"/>
          <w:sz w:val="28"/>
          <w:lang w:eastAsia="zh-CN"/>
        </w:rPr>
        <w:t>。</w:t>
      </w:r>
      <w:r>
        <w:rPr>
          <w:rFonts w:hint="eastAsia" w:ascii="宋体" w:hAnsi="宋体" w:cs="宋体"/>
          <w:sz w:val="28"/>
          <w:lang w:val="en-US" w:eastAsia="zh-CN"/>
        </w:rPr>
        <w:t>公司</w:t>
      </w:r>
      <w:r>
        <w:rPr>
          <w:rFonts w:hint="eastAsia" w:ascii="宋体" w:hAnsi="宋体" w:eastAsia="宋体" w:cs="宋体"/>
          <w:sz w:val="28"/>
          <w:lang w:val="en-US" w:eastAsia="zh-CN"/>
        </w:rPr>
        <w:t>秉承</w:t>
      </w:r>
      <w:r>
        <w:rPr>
          <w:rFonts w:hint="eastAsia" w:ascii="宋体" w:hAnsi="宋体" w:eastAsia="宋体" w:cs="宋体"/>
          <w:sz w:val="28"/>
        </w:rPr>
        <w:t>“科技的魅力在于赋能于人，在于让生活更加美好”的理念，依托</w:t>
      </w:r>
      <w:r>
        <w:rPr>
          <w:rFonts w:hint="eastAsia" w:ascii="宋体" w:hAnsi="宋体" w:cs="宋体"/>
          <w:sz w:val="28"/>
          <w:lang w:val="en-US" w:eastAsia="zh-CN"/>
        </w:rPr>
        <w:t>自主研发</w:t>
      </w:r>
      <w:r>
        <w:rPr>
          <w:rFonts w:hint="eastAsia" w:ascii="宋体" w:hAnsi="宋体" w:eastAsia="宋体" w:cs="宋体"/>
          <w:sz w:val="28"/>
          <w:lang w:val="en-US" w:eastAsia="zh-CN"/>
        </w:rPr>
        <w:t>VR及AR</w:t>
      </w:r>
      <w:r>
        <w:rPr>
          <w:rFonts w:hint="eastAsia" w:ascii="宋体" w:hAnsi="宋体" w:cs="宋体"/>
          <w:sz w:val="28"/>
          <w:lang w:val="en-US" w:eastAsia="zh-CN"/>
        </w:rPr>
        <w:t>技术</w:t>
      </w:r>
      <w:r>
        <w:rPr>
          <w:rFonts w:hint="eastAsia" w:ascii="宋体" w:hAnsi="宋体" w:eastAsia="宋体" w:cs="宋体"/>
          <w:sz w:val="28"/>
          <w:lang w:eastAsia="zh-CN"/>
        </w:rPr>
        <w:t>，</w:t>
      </w:r>
      <w:r>
        <w:rPr>
          <w:rFonts w:hint="eastAsia" w:ascii="宋体" w:hAnsi="宋体" w:eastAsia="宋体" w:cs="宋体"/>
          <w:sz w:val="28"/>
        </w:rPr>
        <w:t>结合国内外先进的图形图像技术、人机交互技术与互联网技术，进行虚拟现实</w:t>
      </w:r>
      <w:r>
        <w:rPr>
          <w:rFonts w:hint="eastAsia" w:ascii="宋体" w:hAnsi="宋体" w:eastAsia="宋体" w:cs="宋体"/>
          <w:sz w:val="28"/>
          <w:lang w:val="en-US" w:eastAsia="zh-CN"/>
        </w:rPr>
        <w:t>及增强现实</w:t>
      </w:r>
      <w:r>
        <w:rPr>
          <w:rFonts w:hint="eastAsia" w:ascii="宋体" w:hAnsi="宋体" w:eastAsia="宋体" w:cs="宋体"/>
          <w:sz w:val="28"/>
        </w:rPr>
        <w:t>产品的研发、设计和制作</w:t>
      </w:r>
      <w:r>
        <w:rPr>
          <w:rFonts w:hint="eastAsia" w:ascii="宋体" w:hAnsi="宋体" w:eastAsia="宋体" w:cs="宋体"/>
          <w:sz w:val="28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招聘岗位：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textAlignment w:val="auto"/>
        <w:rPr>
          <w:rFonts w:hint="eastAsia" w:ascii="黑体" w:hAnsi="黑体" w:eastAsia="黑体" w:cs="黑体"/>
          <w:sz w:val="36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kern w:val="2"/>
          <w:sz w:val="32"/>
          <w:szCs w:val="32"/>
          <w:u w:val="none"/>
          <w:lang w:val="en-US" w:eastAsia="zh-CN" w:bidi="ar-SA"/>
        </w:rPr>
        <w:t>一、3D建模设计师    3-5K/</w:t>
      </w:r>
      <w:r>
        <w:rPr>
          <w:rFonts w:hint="eastAsia" w:ascii="黑体" w:hAnsi="黑体" w:eastAsia="黑体" w:cs="黑体"/>
          <w:sz w:val="36"/>
          <w:szCs w:val="28"/>
          <w:lang w:val="en-US" w:eastAsia="zh-CN"/>
        </w:rPr>
        <w:t>月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岗位职责：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为Unity3D项目</w:t>
      </w:r>
      <w:r>
        <w:rPr>
          <w:rFonts w:hint="eastAsia"/>
          <w:sz w:val="28"/>
          <w:lang w:val="en-US" w:eastAsia="zh-CN"/>
        </w:rPr>
        <w:t>独立制作场景、人物、小品等模型素材；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为模型进行</w:t>
      </w:r>
      <w:r>
        <w:rPr>
          <w:rFonts w:hint="eastAsia"/>
          <w:sz w:val="28"/>
          <w:lang w:val="en-US" w:eastAsia="zh-CN"/>
        </w:rPr>
        <w:t>UV展开、贴图、</w:t>
      </w:r>
      <w:r>
        <w:rPr>
          <w:rFonts w:hint="eastAsia"/>
          <w:sz w:val="28"/>
          <w:lang w:val="en-US" w:eastAsia="zh-CN"/>
        </w:rPr>
        <w:t>烘焙、材质等效果制作，保证模型在Unity3D中的视觉效果;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配合引擎开发工程师完成公司分配的项目。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</w:rPr>
      </w:pPr>
      <w:r>
        <w:rPr>
          <w:rFonts w:hint="eastAsia"/>
          <w:sz w:val="28"/>
          <w:lang w:val="en-US" w:eastAsia="zh-CN"/>
        </w:rPr>
        <w:t>岗位要求：</w:t>
      </w:r>
      <w:r>
        <w:rPr>
          <w:rFonts w:hint="eastAsia"/>
        </w:rPr>
        <w:t xml:space="preserve"> 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技术相关专业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</w:rPr>
        <w:t>专科以上学历</w:t>
      </w:r>
      <w:r>
        <w:rPr>
          <w:rFonts w:hint="eastAsia"/>
          <w:sz w:val="28"/>
          <w:lang w:eastAsia="zh-CN"/>
        </w:rPr>
        <w:t>；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熟练掌握3Dmax</w:t>
      </w:r>
      <w:r>
        <w:rPr>
          <w:rFonts w:hint="eastAsia"/>
          <w:sz w:val="28"/>
          <w:lang w:val="en-US" w:eastAsia="zh-CN"/>
        </w:rPr>
        <w:t>等</w:t>
      </w:r>
      <w:r>
        <w:rPr>
          <w:rFonts w:hint="eastAsia"/>
          <w:sz w:val="28"/>
        </w:rPr>
        <w:t>建模</w:t>
      </w:r>
      <w:r>
        <w:rPr>
          <w:rFonts w:hint="eastAsia"/>
          <w:sz w:val="28"/>
          <w:lang w:val="en-US" w:eastAsia="zh-CN"/>
        </w:rPr>
        <w:t>软件</w:t>
      </w:r>
      <w:r>
        <w:rPr>
          <w:rFonts w:hint="eastAsia"/>
          <w:sz w:val="28"/>
        </w:rPr>
        <w:t>，有制作精模和简模，细化场景的能力，包括单体、地型、材质、贴图、模型整合等，确保模型质量面数达到制作的要求；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一年以上相关工作经验；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有美术基础，具备良好的造型与审美，有创意能力；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有良好的沟通能力，责任心强，能很好地配合团队完成工作任务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熟悉U</w:t>
      </w:r>
      <w:r>
        <w:rPr>
          <w:rFonts w:hint="eastAsia"/>
          <w:sz w:val="28"/>
          <w:lang w:val="en-US" w:eastAsia="zh-CN"/>
        </w:rPr>
        <w:t>3D</w:t>
      </w:r>
      <w:r>
        <w:rPr>
          <w:rFonts w:hint="eastAsia"/>
          <w:sz w:val="28"/>
        </w:rPr>
        <w:t>开发引擎者优先。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使用3D max或者Maya渲染VR写实视频动画等</w:t>
      </w:r>
      <w:r>
        <w:rPr>
          <w:rFonts w:hint="eastAsia"/>
          <w:sz w:val="28"/>
          <w:lang w:val="en-US" w:eastAsia="zh-CN"/>
        </w:rPr>
        <w:t>者优先。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8"/>
        </w:rPr>
      </w:pP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eastAsia="宋体"/>
          <w:b/>
          <w:sz w:val="32"/>
          <w:szCs w:val="32"/>
          <w:u w:val="none"/>
          <w:lang w:val="en-US" w:eastAsia="zh-CN"/>
        </w:rPr>
      </w:pPr>
      <w:r>
        <w:rPr>
          <w:rFonts w:hint="eastAsia"/>
          <w:b/>
          <w:sz w:val="32"/>
          <w:szCs w:val="32"/>
          <w:u w:val="none"/>
          <w:lang w:eastAsia="zh-CN"/>
        </w:rPr>
        <w:t>二、</w:t>
      </w:r>
      <w:r>
        <w:rPr>
          <w:rFonts w:hint="eastAsia"/>
          <w:b/>
          <w:sz w:val="32"/>
          <w:szCs w:val="32"/>
          <w:u w:val="none"/>
        </w:rPr>
        <w:t>虚拟现实模型师</w:t>
      </w:r>
      <w:r>
        <w:rPr>
          <w:rFonts w:hint="eastAsia"/>
          <w:b/>
          <w:sz w:val="32"/>
          <w:szCs w:val="32"/>
          <w:u w:val="none"/>
          <w:lang w:val="en-US" w:eastAsia="zh-CN"/>
        </w:rPr>
        <w:t xml:space="preserve">     面议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岗位职责：</w:t>
      </w:r>
    </w:p>
    <w:p>
      <w:pPr>
        <w:spacing w:line="440" w:lineRule="exact"/>
        <w:rPr>
          <w:sz w:val="28"/>
        </w:rPr>
      </w:pPr>
      <w:r>
        <w:rPr>
          <w:rFonts w:hint="eastAsia"/>
          <w:sz w:val="28"/>
        </w:rPr>
        <w:t>1、为Unity3D项目制作场景、人物等模型素材；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2、在Unity3D中对模型中进行打光、烘焙、材质保证模型的视觉效果；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3、使用3Dmax或者Maya渲染VR视频动画等；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4、配合引擎开发工程师完成公司分配的项目。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岗位要求：</w:t>
      </w:r>
    </w:p>
    <w:p>
      <w:pPr>
        <w:numPr>
          <w:ilvl w:val="0"/>
          <w:numId w:val="3"/>
        </w:num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技术相关专业专科以上学历。</w:t>
      </w:r>
    </w:p>
    <w:p>
      <w:pPr>
        <w:numPr>
          <w:ilvl w:val="0"/>
          <w:numId w:val="3"/>
        </w:num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熟练掌握3D</w:t>
      </w:r>
      <w:r>
        <w:rPr>
          <w:sz w:val="28"/>
        </w:rPr>
        <w:t>m</w:t>
      </w:r>
      <w:r>
        <w:rPr>
          <w:rFonts w:hint="eastAsia"/>
          <w:sz w:val="28"/>
        </w:rPr>
        <w:t>ax建模，有制作精模和简模，细化场景的能力，包括单体、地型、材质、贴图、模型整合等，确保模型质量面数达到制作的要求；</w:t>
      </w:r>
    </w:p>
    <w:p>
      <w:pPr>
        <w:numPr>
          <w:ilvl w:val="0"/>
          <w:numId w:val="3"/>
        </w:num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一年以上相关工作经验；</w:t>
      </w:r>
    </w:p>
    <w:p>
      <w:pPr>
        <w:numPr>
          <w:ilvl w:val="0"/>
          <w:numId w:val="3"/>
        </w:num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有美术基础，具备良好的造型与审美，有创意能力；</w:t>
      </w:r>
    </w:p>
    <w:p>
      <w:pPr>
        <w:numPr>
          <w:ilvl w:val="0"/>
          <w:numId w:val="3"/>
        </w:numPr>
        <w:spacing w:line="440" w:lineRule="exact"/>
        <w:rPr>
          <w:sz w:val="28"/>
        </w:rPr>
      </w:pPr>
      <w:r>
        <w:rPr>
          <w:rFonts w:hint="eastAsia"/>
          <w:sz w:val="28"/>
        </w:rPr>
        <w:t>有良好的沟通能力，责任心强，能很好地配合团队完成工作任务。</w:t>
      </w:r>
    </w:p>
    <w:p>
      <w:pPr>
        <w:numPr>
          <w:numId w:val="0"/>
        </w:numPr>
        <w:spacing w:line="440" w:lineRule="exact"/>
        <w:ind w:leftChars="0"/>
        <w:rPr>
          <w:rFonts w:hint="eastAsia"/>
          <w:sz w:val="28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b/>
          <w:sz w:val="32"/>
          <w:szCs w:val="32"/>
          <w:u w:val="none"/>
          <w:lang w:eastAsia="zh-CN"/>
        </w:rPr>
      </w:pPr>
      <w:r>
        <w:rPr>
          <w:rFonts w:hint="eastAsia"/>
          <w:b/>
          <w:sz w:val="32"/>
          <w:szCs w:val="32"/>
          <w:u w:val="none"/>
          <w:lang w:eastAsia="zh-CN"/>
        </w:rPr>
        <w:t>三、毕业生岗位</w:t>
      </w:r>
    </w:p>
    <w:tbl>
      <w:tblPr>
        <w:tblStyle w:val="5"/>
        <w:tblpPr w:leftFromText="180" w:rightFromText="180" w:vertAnchor="page" w:horzAnchor="page" w:tblpX="1484" w:tblpY="6772"/>
        <w:tblW w:w="9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966"/>
        <w:gridCol w:w="2642"/>
        <w:gridCol w:w="4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95" w:type="dxa"/>
            <w:vAlign w:val="center"/>
          </w:tcPr>
          <w:p>
            <w:pPr>
              <w:ind w:left="135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需求岗位</w:t>
            </w:r>
          </w:p>
        </w:tc>
        <w:tc>
          <w:tcPr>
            <w:tcW w:w="966" w:type="dxa"/>
            <w:vAlign w:val="center"/>
          </w:tcPr>
          <w:p>
            <w:pPr>
              <w:ind w:left="162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需求</w:t>
            </w:r>
          </w:p>
          <w:p>
            <w:pPr>
              <w:ind w:left="162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人数</w:t>
            </w:r>
          </w:p>
        </w:tc>
        <w:tc>
          <w:tcPr>
            <w:tcW w:w="2642" w:type="dxa"/>
            <w:vAlign w:val="center"/>
          </w:tcPr>
          <w:p>
            <w:pPr>
              <w:ind w:left="189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专业要求</w:t>
            </w: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程序开发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计算机工程相关专业</w:t>
            </w: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熟悉C语言或Java、U3D开发者优先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3D建模师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三维设计相关专业</w:t>
            </w: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会多媒体、渲染；熟悉U3D或UE4者优先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动画设计师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数媒或动漫等相关专业</w:t>
            </w: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有原画设计能力优先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视频编剧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编剧或编导相关专业</w:t>
            </w:r>
          </w:p>
        </w:tc>
        <w:tc>
          <w:tcPr>
            <w:tcW w:w="40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有文案功底，掌握行业最新动态者优先</w:t>
            </w:r>
          </w:p>
        </w:tc>
      </w:tr>
    </w:tbl>
    <w:p/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b/>
          <w:sz w:val="32"/>
          <w:szCs w:val="32"/>
          <w:u w:val="none"/>
          <w:lang w:eastAsia="zh-CN"/>
        </w:rPr>
        <w:t>四、联系方式：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eastAsia="宋体"/>
          <w:sz w:val="28"/>
          <w:szCs w:val="28"/>
          <w:lang w:val="en-US" w:eastAsia="zh-CN"/>
        </w:rPr>
        <w:t>18670804548</w:t>
      </w:r>
      <w:r>
        <w:rPr>
          <w:rFonts w:hint="eastAsia"/>
          <w:sz w:val="28"/>
          <w:szCs w:val="28"/>
          <w:lang w:val="en-US" w:eastAsia="zh-CN"/>
        </w:rPr>
        <w:t xml:space="preserve">   刘小姐</w:t>
      </w:r>
    </w:p>
    <w:p>
      <w:pPr>
        <w:numPr>
          <w:numId w:val="0"/>
        </w:numPr>
        <w:rPr>
          <w:rFonts w:hint="eastAsia"/>
          <w:lang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5B33EA"/>
    <w:multiLevelType w:val="singleLevel"/>
    <w:tmpl w:val="965B33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439927"/>
    <w:multiLevelType w:val="singleLevel"/>
    <w:tmpl w:val="BF4399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7DA1C07"/>
    <w:multiLevelType w:val="multilevel"/>
    <w:tmpl w:val="57DA1C0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8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博</cp:lastModifiedBy>
  <dcterms:modified xsi:type="dcterms:W3CDTF">2019-05-05T06:05:41Z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