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 w:cs="华文中宋"/>
          <w:spacing w:val="-20"/>
          <w:sz w:val="44"/>
          <w:szCs w:val="44"/>
        </w:rPr>
      </w:pPr>
      <w:r>
        <w:rPr>
          <w:rFonts w:hint="eastAsia" w:ascii="仿宋_GB2312" w:hAnsi="Dotum" w:eastAsia="仿宋_GB2312"/>
          <w:sz w:val="32"/>
          <w:szCs w:val="32"/>
        </w:rPr>
        <w:t xml:space="preserve">附件： </w:t>
      </w:r>
      <w:r>
        <w:rPr>
          <w:rFonts w:hint="eastAsia" w:ascii="华文中宋" w:hAnsi="华文中宋" w:eastAsia="华文中宋" w:cs="华文中宋"/>
          <w:spacing w:val="-20"/>
          <w:sz w:val="44"/>
          <w:szCs w:val="44"/>
        </w:rPr>
        <w:t xml:space="preserve"> </w:t>
      </w:r>
    </w:p>
    <w:p>
      <w:pPr>
        <w:jc w:val="center"/>
        <w:rPr>
          <w:rFonts w:hint="eastAsia" w:ascii="华文中宋" w:hAnsi="华文中宋" w:eastAsia="华文中宋" w:cs="华文中宋"/>
          <w:spacing w:val="-20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spacing w:val="-20"/>
          <w:sz w:val="36"/>
          <w:szCs w:val="36"/>
        </w:rPr>
        <w:t>长沙市天心区2017年公开招聘</w:t>
      </w:r>
      <w:r>
        <w:rPr>
          <w:rFonts w:hint="eastAsia" w:ascii="华文中宋" w:hAnsi="华文中宋" w:eastAsia="华文中宋" w:cs="华文中宋"/>
          <w:spacing w:val="-20"/>
          <w:sz w:val="36"/>
          <w:szCs w:val="36"/>
          <w:lang w:eastAsia="zh-CN"/>
        </w:rPr>
        <w:t>编外合同制</w:t>
      </w:r>
      <w:r>
        <w:rPr>
          <w:rFonts w:hint="eastAsia" w:ascii="华文中宋" w:hAnsi="华文中宋" w:eastAsia="华文中宋" w:cs="华文中宋"/>
          <w:spacing w:val="-20"/>
          <w:sz w:val="36"/>
          <w:szCs w:val="36"/>
        </w:rPr>
        <w:t>教师报名登记表</w:t>
      </w:r>
    </w:p>
    <w:bookmarkEnd w:id="0"/>
    <w:p>
      <w:pPr>
        <w:rPr>
          <w:rFonts w:hint="eastAsia" w:ascii="仿宋_GB2312" w:eastAsia="仿宋_GB2312"/>
          <w:szCs w:val="21"/>
        </w:rPr>
      </w:pPr>
    </w:p>
    <w:p>
      <w:pPr>
        <w:widowControl/>
        <w:spacing w:line="400" w:lineRule="exact"/>
        <w:jc w:val="center"/>
        <w:textAlignment w:val="center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考号：                   </w:t>
      </w:r>
      <w:r>
        <w:rPr>
          <w:rFonts w:hint="eastAsia" w:ascii="仿宋_GB2312" w:eastAsia="仿宋_GB2312"/>
          <w:szCs w:val="21"/>
          <w:lang w:val="en-US" w:eastAsia="zh-CN"/>
        </w:rPr>
        <w:t xml:space="preserve">    </w:t>
      </w:r>
      <w:r>
        <w:rPr>
          <w:rFonts w:hint="eastAsia" w:ascii="仿宋_GB2312" w:eastAsia="仿宋_GB2312"/>
          <w:szCs w:val="21"/>
        </w:rPr>
        <w:t>岗位类别：</w:t>
      </w:r>
      <w:r>
        <w:rPr>
          <w:rFonts w:hint="eastAsia" w:ascii="仿宋_GB2312" w:eastAsia="仿宋_GB2312"/>
          <w:szCs w:val="21"/>
          <w:lang w:val="zh-CN"/>
        </w:rPr>
        <w:t>暮云南托地区学校岗位</w:t>
      </w:r>
      <w:r>
        <w:rPr>
          <w:rFonts w:hint="eastAsia" w:ascii="仿宋_GB2312" w:eastAsia="仿宋_GB2312"/>
          <w:szCs w:val="21"/>
        </w:rPr>
        <w:t xml:space="preserve"> </w:t>
      </w:r>
      <w:r>
        <w:rPr>
          <w:rFonts w:hint="eastAsia" w:ascii="仿宋_GB2312" w:eastAsia="仿宋_GB2312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48"/>
          <w:szCs w:val="44"/>
        </w:rPr>
        <w:t>□</w:t>
      </w:r>
      <w:r>
        <w:rPr>
          <w:rFonts w:hint="eastAsia" w:ascii="仿宋_GB2312" w:eastAsia="仿宋_GB2312"/>
          <w:szCs w:val="21"/>
        </w:rPr>
        <w:t xml:space="preserve">       其他学校岗位</w:t>
      </w:r>
      <w:r>
        <w:rPr>
          <w:rFonts w:hint="eastAsia" w:ascii="仿宋_GB2312" w:eastAsia="仿宋_GB2312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48"/>
          <w:szCs w:val="44"/>
        </w:rPr>
        <w:t>□</w:t>
      </w:r>
      <w:r>
        <w:rPr>
          <w:rFonts w:hint="eastAsia" w:ascii="仿宋_GB2312" w:eastAsia="仿宋_GB2312"/>
          <w:szCs w:val="21"/>
        </w:rPr>
        <w:t xml:space="preserve">                                  </w:t>
      </w:r>
    </w:p>
    <w:tbl>
      <w:tblPr>
        <w:tblStyle w:val="6"/>
        <w:tblW w:w="9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214"/>
        <w:gridCol w:w="744"/>
        <w:gridCol w:w="288"/>
        <w:gridCol w:w="459"/>
        <w:gridCol w:w="747"/>
        <w:gridCol w:w="319"/>
        <w:gridCol w:w="763"/>
        <w:gridCol w:w="1167"/>
        <w:gridCol w:w="31"/>
        <w:gridCol w:w="1090"/>
        <w:gridCol w:w="1120"/>
        <w:gridCol w:w="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别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3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贯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族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位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毕业院校及专业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第一学历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毕业学校及时间</w:t>
            </w:r>
          </w:p>
        </w:tc>
        <w:tc>
          <w:tcPr>
            <w:tcW w:w="305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最高学历</w:t>
            </w:r>
          </w:p>
        </w:tc>
        <w:tc>
          <w:tcPr>
            <w:tcW w:w="103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2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毕业学校及时间</w:t>
            </w:r>
          </w:p>
        </w:tc>
        <w:tc>
          <w:tcPr>
            <w:tcW w:w="305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教师资格证类型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普通话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等  级</w:t>
            </w: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6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计算机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等  级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英语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等级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  码</w:t>
            </w:r>
          </w:p>
        </w:tc>
        <w:tc>
          <w:tcPr>
            <w:tcW w:w="377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固定电话</w:t>
            </w:r>
          </w:p>
        </w:tc>
        <w:tc>
          <w:tcPr>
            <w:tcW w:w="2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71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92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 机</w:t>
            </w:r>
          </w:p>
        </w:tc>
        <w:tc>
          <w:tcPr>
            <w:tcW w:w="2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37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报考岗位</w:t>
            </w:r>
          </w:p>
        </w:tc>
        <w:tc>
          <w:tcPr>
            <w:tcW w:w="2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8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简历</w:t>
            </w:r>
          </w:p>
        </w:tc>
        <w:tc>
          <w:tcPr>
            <w:tcW w:w="86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jc w:val="center"/>
        <w:rPr>
          <w:rFonts w:hint="eastAsia" w:ascii="仿宋_GB2312" w:eastAsia="仿宋_GB2312"/>
          <w:bCs/>
          <w:szCs w:val="21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560" w:right="1558" w:bottom="1560" w:left="1276" w:header="851" w:footer="992" w:gutter="0"/>
          <w:cols w:space="720" w:num="1"/>
          <w:docGrid w:type="linesAndChars" w:linePitch="312" w:charSpace="0"/>
        </w:sectPr>
      </w:pPr>
    </w:p>
    <w:tbl>
      <w:tblPr>
        <w:tblStyle w:val="6"/>
        <w:tblW w:w="9318" w:type="dxa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090"/>
        <w:gridCol w:w="1090"/>
        <w:gridCol w:w="1090"/>
        <w:gridCol w:w="1091"/>
        <w:gridCol w:w="3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家庭成员及主要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社会关系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称 谓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 名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exact"/>
        </w:trPr>
        <w:tc>
          <w:tcPr>
            <w:tcW w:w="12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</w:rPr>
              <w:t>本  人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</w:rPr>
              <w:t>承  诺</w:t>
            </w:r>
          </w:p>
        </w:tc>
        <w:tc>
          <w:tcPr>
            <w:tcW w:w="8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本报名表所填写的信息准确无误，报考所提交的证件、资料和照片真实有效，若有虚假，随时取消考试或聘用资格，所产生的一切后果由本人承担。</w:t>
            </w:r>
          </w:p>
          <w:p>
            <w:pPr>
              <w:spacing w:line="280" w:lineRule="exact"/>
              <w:ind w:firstLine="3780" w:firstLineChars="180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780" w:firstLineChars="18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报考人（签名）：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exac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区教育局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资格初审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    见</w:t>
            </w:r>
          </w:p>
        </w:tc>
        <w:tc>
          <w:tcPr>
            <w:tcW w:w="8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5250" w:firstLineChars="250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exac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区监察局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区编委办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区人社局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资格复审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    见</w:t>
            </w:r>
          </w:p>
        </w:tc>
        <w:tc>
          <w:tcPr>
            <w:tcW w:w="8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both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5355" w:firstLineChars="25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Dotum">
    <w:altName w:val="Malgun Gothic"/>
    <w:panose1 w:val="020B0600000101010101"/>
    <w:charset w:val="81"/>
    <w:family w:val="modern"/>
    <w:pitch w:val="default"/>
    <w:sig w:usb0="00000000" w:usb1="00000000" w:usb2="00000030" w:usb3="00000000" w:csb0="4008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  <w:rFonts w:hint="eastAsia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  <w:framePr w:wrap="around" w:vAnchor="text" w:hAnchor="margin" w:xAlign="right" w:y="1"/>
      <w:ind w:right="360"/>
      <w:rPr>
        <w:rStyle w:val="5"/>
        <w:rFonts w:hint="eastAsia"/>
      </w:rPr>
    </w:pP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820FE"/>
    <w:rsid w:val="5D3820F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2017-06-16T02:28:00Z</dcterms:created>
  <dc:creator>Administrator</dc:creator>
  <cp:lastModifiedBy>Administrator</cp:lastModifiedBy>
  <dcterms:modified xsi:type="dcterms:W3CDTF">2017-06-16T02:29:16Z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