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 w:cs="宋体"/>
          <w:sz w:val="32"/>
        </w:rPr>
        <w:t xml:space="preserve">附件：  </w:t>
      </w:r>
    </w:p>
    <w:p>
      <w:pPr>
        <w:ind w:firstLine="1440" w:firstLineChars="450"/>
        <w:rPr>
          <w:rFonts w:hint="eastAsia" w:ascii="仿宋_GB2312" w:eastAsia="仿宋_GB2312" w:cs="宋体"/>
          <w:spacing w:val="-20"/>
          <w:sz w:val="36"/>
          <w:szCs w:val="36"/>
        </w:rPr>
      </w:pPr>
      <w:r>
        <w:rPr>
          <w:rFonts w:hint="eastAsia" w:ascii="仿宋_GB2312" w:eastAsia="仿宋_GB2312" w:cs="宋体"/>
          <w:spacing w:val="-20"/>
          <w:sz w:val="36"/>
          <w:szCs w:val="36"/>
        </w:rPr>
        <w:t>长沙市天心区2016年公开招聘教师报名登记表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考号：                         岗位类别： 暮云南托地区学校岗位□         其他学校岗位□                                            </w:t>
      </w:r>
    </w:p>
    <w:tbl>
      <w:tblPr>
        <w:tblStyle w:val="6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60" w:right="1558" w:bottom="1560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W w:w="99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资格复审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701" w:right="1474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decorative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">
    <w:panose1 w:val="020B0503020000020004"/>
    <w:charset w:val="81"/>
    <w:family w:val="decorative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20</w:t>
    </w:r>
    <w:r>
      <w:fldChar w:fldCharType="end"/>
    </w:r>
  </w:p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19B9"/>
    <w:rsid w:val="053119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2016-04-29T06:58:00Z</dcterms:created>
  <dc:creator>Administrator</dc:creator>
  <cp:lastModifiedBy>Administrator</cp:lastModifiedBy>
  <dcterms:modified xsi:type="dcterms:W3CDTF">2016-04-29T06:58:52Z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