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 xml:space="preserve">招 聘 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职 位 表</w:t>
      </w:r>
    </w:p>
    <w:p>
      <w:pPr>
        <w:spacing w:line="500" w:lineRule="exact"/>
        <w:jc w:val="left"/>
        <w:rPr>
          <w:rFonts w:hint="eastAsia" w:ascii="黑体" w:hAnsi="华文仿宋" w:eastAsia="黑体"/>
          <w:sz w:val="32"/>
          <w:szCs w:val="32"/>
        </w:rPr>
      </w:pPr>
    </w:p>
    <w:tbl>
      <w:tblPr>
        <w:tblStyle w:val="3"/>
        <w:tblW w:w="10035" w:type="dxa"/>
        <w:tblInd w:w="-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20"/>
        <w:gridCol w:w="4515"/>
        <w:gridCol w:w="840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岗位代码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招聘岗位</w:t>
            </w:r>
          </w:p>
        </w:tc>
        <w:tc>
          <w:tcPr>
            <w:tcW w:w="4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招 聘 条 件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招聘人数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施工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管理员</w:t>
            </w:r>
          </w:p>
        </w:tc>
        <w:tc>
          <w:tcPr>
            <w:tcW w:w="45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570"/>
              </w:tabs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具有助理工程师以上职称。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道路工程专业。有2年以上道路工程建设或管理工作经验。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年龄35周岁以下（1981年1月1日以后出生），男性；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持有C照及以上驾驶证且有驾龄。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2人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能审核设计单位提交的方案设计、初步设计和施工图设计，并能对设计中存在的技术问题提出修改意见。熟悉施工规程及相关法律法规，掌握施工程序，施工管理知识，有解决复杂技术难题的能力，有良好的组织、沟通、协调和现场综合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02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商贸业、服务业发展专干</w:t>
            </w:r>
          </w:p>
        </w:tc>
        <w:tc>
          <w:tcPr>
            <w:tcW w:w="4515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1、全日制本科以上学历，经济和管理学大类专业，有3年经济或统计工作经验；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2、具有较强的敬业精神和协调沟通能力，有较强的执行力；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3、年龄35周岁以下（1981年1月1日以后出生），性别不限。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1人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组织实施商贸业和服务业产业集群建设；统计分析、指导、监测经济运行；开展企业及项目帮扶等工作。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03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工业发展专干</w:t>
            </w:r>
          </w:p>
        </w:tc>
        <w:tc>
          <w:tcPr>
            <w:tcW w:w="4515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1、全日制本科以上学历，经济和管理学大类专业，有3年经济或统计工作经验；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2、具有较强的敬业精神和协调沟通能力，有较强的执行力；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3、年龄35周岁以下（1981年1月1日以后出生），性别不限。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1人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组织实施高新技术产业集群建设；统计分析、指导、监测经济运行；开展企业及项目帮扶等工作。</w:t>
            </w:r>
          </w:p>
        </w:tc>
      </w:tr>
    </w:tbl>
    <w:p>
      <w:pPr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黑体" w:hAnsi="华文仿宋" w:eastAsia="黑体"/>
          <w:sz w:val="28"/>
          <w:szCs w:val="28"/>
        </w:rPr>
        <w:t>说明：</w:t>
      </w:r>
      <w:r>
        <w:rPr>
          <w:rFonts w:hint="eastAsia" w:ascii="仿宋_GB2312" w:hAnsi="华文仿宋" w:eastAsia="仿宋_GB2312"/>
          <w:sz w:val="28"/>
          <w:szCs w:val="28"/>
        </w:rPr>
        <w:t>工作年限的时间截至2016年3月30日。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9158941">
    <w:nsid w:val="6678489D"/>
    <w:multiLevelType w:val="multilevel"/>
    <w:tmpl w:val="6678489D"/>
    <w:lvl w:ilvl="0" w:tentative="1">
      <w:start w:val="1"/>
      <w:numFmt w:val="decimal"/>
      <w:lvlText w:val="%1、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1719158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2251"/>
    <w:rsid w:val="599C2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2016-03-11T08:17:00Z</dcterms:created>
  <dc:creator>Administrator</dc:creator>
  <cp:lastModifiedBy>Administrator</cp:lastModifiedBy>
  <dcterms:modified xsi:type="dcterms:W3CDTF">2016-03-11T08:17:37Z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